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7DE1F" w14:textId="77777777" w:rsidR="00F70EBF" w:rsidRDefault="00F70EBF" w:rsidP="006558C5">
      <w:pPr>
        <w:spacing w:after="0" w:line="191" w:lineRule="exact"/>
        <w:rPr>
          <w:rFonts w:ascii="Arial Narrow" w:hAnsi="Arial Narrow" w:cs="Arial Narrow"/>
          <w:b/>
          <w:noProof/>
          <w:color w:val="000000"/>
          <w:spacing w:val="-3"/>
          <w:w w:val="95"/>
          <w:sz w:val="16"/>
        </w:rPr>
      </w:pPr>
      <w:bookmarkStart w:id="0" w:name="1"/>
      <w:bookmarkEnd w:id="0"/>
    </w:p>
    <w:tbl>
      <w:tblPr>
        <w:tblpPr w:leftFromText="180" w:rightFromText="180" w:vertAnchor="page" w:horzAnchor="page" w:tblpX="502" w:tblpY="890"/>
        <w:tblW w:w="14190" w:type="dxa"/>
        <w:tblLayout w:type="fixed"/>
        <w:tblLook w:val="04A0" w:firstRow="1" w:lastRow="0" w:firstColumn="1" w:lastColumn="0" w:noHBand="0" w:noVBand="1"/>
      </w:tblPr>
      <w:tblGrid>
        <w:gridCol w:w="2142"/>
        <w:gridCol w:w="992"/>
        <w:gridCol w:w="992"/>
        <w:gridCol w:w="992"/>
        <w:gridCol w:w="993"/>
        <w:gridCol w:w="850"/>
        <w:gridCol w:w="709"/>
        <w:gridCol w:w="709"/>
        <w:gridCol w:w="706"/>
        <w:gridCol w:w="587"/>
        <w:gridCol w:w="587"/>
        <w:gridCol w:w="587"/>
        <w:gridCol w:w="544"/>
        <w:gridCol w:w="674"/>
        <w:gridCol w:w="567"/>
        <w:gridCol w:w="851"/>
        <w:gridCol w:w="708"/>
      </w:tblGrid>
      <w:tr w:rsidR="000C5D6D" w:rsidRPr="00184D03" w14:paraId="71F9D767" w14:textId="77777777" w:rsidTr="00D32CE0">
        <w:trPr>
          <w:gridAfter w:val="12"/>
          <w:wAfter w:w="8079" w:type="dxa"/>
          <w:trHeight w:hRule="exact" w:val="397"/>
        </w:trPr>
        <w:tc>
          <w:tcPr>
            <w:tcW w:w="61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36B33994" w14:textId="77777777" w:rsidR="000C5D6D" w:rsidRPr="00A47EE3" w:rsidRDefault="000C5D6D" w:rsidP="00D32CE0">
            <w:pPr>
              <w:spacing w:after="0" w:line="334" w:lineRule="exact"/>
              <w:ind w:right="-239"/>
              <w:rPr>
                <w:rFonts w:ascii="Arial" w:hAnsi="Arial" w:cs="Arial"/>
                <w:sz w:val="24"/>
                <w:szCs w:val="24"/>
              </w:rPr>
            </w:pPr>
            <w:r w:rsidRPr="00A47EE3">
              <w:rPr>
                <w:rFonts w:ascii="Arial" w:hAnsi="Arial" w:cs="Arial"/>
                <w:noProof/>
                <w:spacing w:val="-2"/>
                <w:sz w:val="24"/>
                <w:szCs w:val="24"/>
              </w:rPr>
              <w:t>1-</w:t>
            </w:r>
            <w:r w:rsidRPr="00A47EE3">
              <w:rPr>
                <w:rFonts w:ascii="Arial Narrow" w:hAnsi="Arial Narrow" w:cs="Arial Narrow"/>
                <w:spacing w:val="-2"/>
                <w:sz w:val="24"/>
                <w:szCs w:val="24"/>
              </w:rPr>
              <w:t>Client</w:t>
            </w:r>
            <w:r w:rsidRPr="00A47EE3">
              <w:rPr>
                <w:rFonts w:ascii="Calibri" w:hAnsi="Calibri" w:cs="Calibri"/>
                <w:spacing w:val="-1"/>
                <w:sz w:val="24"/>
                <w:szCs w:val="24"/>
              </w:rPr>
              <w:t> </w:t>
            </w:r>
            <w:r w:rsidRPr="00A47EE3">
              <w:rPr>
                <w:rFonts w:ascii="Arial Narrow" w:hAnsi="Arial Narrow" w:cs="Arial Narrow"/>
                <w:spacing w:val="-3"/>
                <w:sz w:val="24"/>
                <w:szCs w:val="24"/>
              </w:rPr>
              <w:t xml:space="preserve">travail  </w:t>
            </w:r>
            <w:proofErr w:type="spellStart"/>
            <w:r w:rsidRPr="00A47EE3">
              <w:rPr>
                <w:rFonts w:ascii="Arial Narrow" w:hAnsi="Arial Narrow" w:cs="Arial Narrow"/>
                <w:spacing w:val="-3"/>
                <w:sz w:val="24"/>
                <w:szCs w:val="24"/>
              </w:rPr>
              <w:t>numero</w:t>
            </w:r>
            <w:proofErr w:type="spellEnd"/>
            <w:r w:rsidRPr="00A47EE3">
              <w:rPr>
                <w:rFonts w:ascii="Arial Narrow" w:hAnsi="Arial Narrow" w:cs="Arial Narrow"/>
                <w:spacing w:val="-3"/>
                <w:sz w:val="24"/>
                <w:szCs w:val="24"/>
              </w:rPr>
              <w:t xml:space="preserve">#                            </w:t>
            </w:r>
          </w:p>
          <w:p w14:paraId="14B4AA66" w14:textId="77777777" w:rsidR="000C5D6D" w:rsidRPr="00A47EE3" w:rsidRDefault="000C5D6D" w:rsidP="00D32CE0">
            <w:pPr>
              <w:spacing w:after="0" w:line="236" w:lineRule="exact"/>
              <w:ind w:left="101" w:right="-23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5B59" w:rsidRPr="003B670D" w14:paraId="325CF697" w14:textId="77777777" w:rsidTr="00D32CE0">
        <w:trPr>
          <w:trHeight w:hRule="exact" w:val="485"/>
        </w:trPr>
        <w:tc>
          <w:tcPr>
            <w:tcW w:w="6111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C98E25" w14:textId="77777777" w:rsidR="00DE5B59" w:rsidRPr="00A47EE3" w:rsidRDefault="00DE5B59" w:rsidP="00DE5B59">
            <w:pPr>
              <w:pStyle w:val="NoSpacing"/>
              <w:rPr>
                <w:rFonts w:ascii="Arial" w:hAnsi="Arial" w:cs="Arial"/>
                <w:noProof/>
                <w:spacing w:val="-3"/>
                <w:sz w:val="24"/>
                <w:szCs w:val="24"/>
              </w:rPr>
            </w:pPr>
            <w:r w:rsidRPr="00A47EE3">
              <w:rPr>
                <w:rFonts w:ascii="Arial" w:hAnsi="Arial" w:cs="Arial"/>
                <w:noProof/>
                <w:sz w:val="24"/>
                <w:szCs w:val="24"/>
              </w:rPr>
              <w:t>2-</w:t>
            </w:r>
            <w:r w:rsidRPr="00A47EE3">
              <w:rPr>
                <w:noProof/>
                <w:sz w:val="24"/>
                <w:szCs w:val="24"/>
              </w:rPr>
              <w:t xml:space="preserve"> Nom de la Companie</w:t>
            </w:r>
            <w:r w:rsidRPr="00A47EE3">
              <w:rPr>
                <w:rFonts w:ascii="Calibri" w:hAnsi="Calibri" w:cs="Calibri"/>
                <w:noProof/>
                <w:spacing w:val="-1"/>
                <w:sz w:val="24"/>
                <w:szCs w:val="24"/>
              </w:rPr>
              <w:t> </w:t>
            </w:r>
            <w:r w:rsidRPr="00A47EE3">
              <w:rPr>
                <w:noProof/>
                <w:spacing w:val="-3"/>
                <w:sz w:val="24"/>
                <w:szCs w:val="24"/>
              </w:rPr>
              <w:t>:</w:t>
            </w:r>
          </w:p>
          <w:p w14:paraId="075EE182" w14:textId="77777777" w:rsidR="00DE5B59" w:rsidRPr="00A47EE3" w:rsidRDefault="00DE5B59" w:rsidP="00DE5B59">
            <w:pPr>
              <w:rPr>
                <w:rFonts w:ascii="Arial" w:hAnsi="Arial" w:cs="Arial"/>
                <w:noProof/>
                <w:spacing w:val="-3"/>
                <w:sz w:val="24"/>
                <w:szCs w:val="24"/>
              </w:rPr>
            </w:pPr>
          </w:p>
          <w:p w14:paraId="5DFDF751" w14:textId="77777777" w:rsidR="00DE5B59" w:rsidRPr="00A47EE3" w:rsidRDefault="00DE5B59" w:rsidP="00DE5B59">
            <w:pPr>
              <w:rPr>
                <w:rFonts w:ascii="Arial" w:hAnsi="Arial" w:cs="Arial"/>
                <w:noProof/>
                <w:spacing w:val="-3"/>
                <w:sz w:val="24"/>
                <w:szCs w:val="24"/>
              </w:rPr>
            </w:pPr>
          </w:p>
          <w:p w14:paraId="7305B604" w14:textId="77777777" w:rsidR="00DE5B59" w:rsidRPr="00A47EE3" w:rsidRDefault="00DE5B59" w:rsidP="00DE5B59">
            <w:pPr>
              <w:rPr>
                <w:rFonts w:ascii="Arial" w:hAnsi="Arial" w:cs="Arial"/>
                <w:noProof/>
                <w:spacing w:val="-3"/>
                <w:sz w:val="24"/>
                <w:szCs w:val="24"/>
              </w:rPr>
            </w:pPr>
          </w:p>
          <w:p w14:paraId="3D249E41" w14:textId="77777777" w:rsidR="00DE5B59" w:rsidRPr="00A47EE3" w:rsidRDefault="00DE5B59" w:rsidP="00DE5B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bottom"/>
          </w:tcPr>
          <w:p w14:paraId="40D8058B" w14:textId="77777777" w:rsidR="00DE5B59" w:rsidRPr="003B670D" w:rsidRDefault="00DE5B59" w:rsidP="00DE5B59">
            <w:pPr>
              <w:pStyle w:val="NoSpacing"/>
              <w:ind w:left="113" w:right="113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A598ED9" w14:textId="2CC97BB6" w:rsidR="00DE5B59" w:rsidRPr="003B670D" w:rsidRDefault="00DE5B59" w:rsidP="00DE5B5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3B670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1A1010" wp14:editId="5CE703D0">
                      <wp:simplePos x="0" y="0"/>
                      <wp:positionH relativeFrom="column">
                        <wp:posOffset>-3909060</wp:posOffset>
                      </wp:positionH>
                      <wp:positionV relativeFrom="paragraph">
                        <wp:posOffset>16039465</wp:posOffset>
                      </wp:positionV>
                      <wp:extent cx="45719" cy="334107"/>
                      <wp:effectExtent l="57150" t="38100" r="50165" b="2794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719" cy="33410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063129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-307.8pt;margin-top:1262.95pt;width:3.6pt;height:26.3pt;flip:x 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" strokecolor="#3c6abe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bottom"/>
          </w:tcPr>
          <w:p w14:paraId="18C9DD25" w14:textId="489BBE2C" w:rsidR="00DE5B59" w:rsidRPr="003B670D" w:rsidRDefault="00DE5B59" w:rsidP="00DE5B5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14:paraId="1335A4C5" w14:textId="19DB7BA6" w:rsidR="00DE5B59" w:rsidRPr="003B670D" w:rsidRDefault="00DE5B59" w:rsidP="00DE5B5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0BFEC242" w14:textId="142344BB" w:rsidR="00DE5B59" w:rsidRPr="003B670D" w:rsidRDefault="00DE5B59" w:rsidP="00DE5B5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476F034A" w14:textId="281080F8" w:rsidR="00DE5B59" w:rsidRPr="003B670D" w:rsidRDefault="00DE5B59" w:rsidP="00DE5B5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08DE1942" w14:textId="1C306511" w:rsidR="00DE5B59" w:rsidRPr="003B670D" w:rsidRDefault="00DE5B59" w:rsidP="00DE5B5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4B7BB79E" w14:textId="07A1EEC8" w:rsidR="00DE5B59" w:rsidRPr="003B670D" w:rsidRDefault="00DE5B59" w:rsidP="00DE5B5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14:paraId="643FFC8B" w14:textId="6A522B92" w:rsidR="00DE5B59" w:rsidRPr="0006595B" w:rsidRDefault="00312461" w:rsidP="00DE5B59">
            <w:pPr>
              <w:ind w:left="113" w:right="113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05C839AA" w14:textId="77777777" w:rsidR="00DE5B59" w:rsidRPr="00041F24" w:rsidRDefault="00DE5B59" w:rsidP="00DE5B59">
            <w:pPr>
              <w:ind w:left="113" w:right="113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6D58E813" w14:textId="77777777" w:rsidR="00DE5B59" w:rsidRPr="00041F24" w:rsidRDefault="00DE5B59" w:rsidP="00DE5B59">
            <w:pPr>
              <w:ind w:left="113" w:right="113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btLr"/>
          </w:tcPr>
          <w:p w14:paraId="06CC1F63" w14:textId="77777777" w:rsidR="00DE5B59" w:rsidRPr="003B670D" w:rsidRDefault="00DE5B59" w:rsidP="00DE5B59">
            <w:pPr>
              <w:spacing w:line="343" w:lineRule="exact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640098">
              <w:rPr>
                <w:rFonts w:ascii="Arial Narrow" w:hAnsi="Arial Narrow" w:cs="Arial Narrow"/>
                <w:b/>
                <w:spacing w:val="-3"/>
                <w:w w:val="95"/>
                <w:sz w:val="18"/>
                <w:szCs w:val="18"/>
              </w:rPr>
              <w:t>ÉCHANTILLON</w:t>
            </w:r>
            <w:r>
              <w:rPr>
                <w:rFonts w:ascii="Arial Narrow" w:hAnsi="Arial Narrow" w:cs="Arial Narrow"/>
                <w:b/>
                <w:spacing w:val="-3"/>
                <w:w w:val="95"/>
                <w:sz w:val="18"/>
                <w:szCs w:val="18"/>
              </w:rPr>
              <w:t xml:space="preserve">  id - LABORATOIRE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btLr"/>
          </w:tcPr>
          <w:p w14:paraId="5FDCBD74" w14:textId="77777777" w:rsidR="00DE5B59" w:rsidRPr="003B670D" w:rsidRDefault="00DE5B59" w:rsidP="00DE5B59">
            <w:pPr>
              <w:spacing w:line="343" w:lineRule="exact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Quantit</w:t>
            </w:r>
            <w:r>
              <w:rPr>
                <w:rFonts w:ascii="Arial" w:hAnsi="Arial" w:cs="Arial"/>
              </w:rPr>
              <w:t>é</w:t>
            </w:r>
            <w:proofErr w:type="spellEnd"/>
            <w:r>
              <w:rPr>
                <w:rFonts w:ascii="Arial" w:hAnsi="Arial" w:cs="Arial"/>
              </w:rPr>
              <w:t>- RECEPTION</w:t>
            </w:r>
          </w:p>
        </w:tc>
      </w:tr>
      <w:tr w:rsidR="00DE5B59" w:rsidRPr="003B670D" w14:paraId="54357C7B" w14:textId="77777777" w:rsidTr="00D32CE0">
        <w:trPr>
          <w:cantSplit/>
          <w:trHeight w:hRule="exact" w:val="410"/>
        </w:trPr>
        <w:tc>
          <w:tcPr>
            <w:tcW w:w="6111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6CC477" w14:textId="77777777" w:rsidR="00DE5B59" w:rsidRPr="00A47EE3" w:rsidRDefault="00DE5B59" w:rsidP="00DE5B59">
            <w:pPr>
              <w:spacing w:after="0" w:line="343" w:lineRule="exact"/>
              <w:ind w:right="-239"/>
              <w:rPr>
                <w:rFonts w:ascii="Arial" w:hAnsi="Arial" w:cs="Arial"/>
                <w:sz w:val="24"/>
                <w:szCs w:val="24"/>
              </w:rPr>
            </w:pPr>
            <w:r w:rsidRPr="00A47EE3">
              <w:rPr>
                <w:rFonts w:ascii="Arial" w:hAnsi="Arial" w:cs="Arial"/>
                <w:sz w:val="24"/>
                <w:szCs w:val="24"/>
              </w:rPr>
              <w:t>3-Personne contact</w:t>
            </w: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B9D940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D06C26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D1F067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9009057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AE02D0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FAEE205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21A86A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46D91B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203982E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EF1FF78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4E26181" w14:textId="77777777" w:rsidR="00DE5B59" w:rsidRPr="003B670D" w:rsidRDefault="00DE5B59" w:rsidP="00DE5B59">
            <w:pPr>
              <w:spacing w:line="343" w:lineRule="exact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btLr"/>
          </w:tcPr>
          <w:p w14:paraId="3BC37392" w14:textId="77777777" w:rsidR="00DE5B59" w:rsidRPr="003B670D" w:rsidRDefault="00DE5B59" w:rsidP="00DE5B59">
            <w:pPr>
              <w:spacing w:line="343" w:lineRule="exact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B59" w:rsidRPr="003B670D" w14:paraId="304895DB" w14:textId="77777777" w:rsidTr="00D32CE0">
        <w:trPr>
          <w:cantSplit/>
          <w:trHeight w:hRule="exact" w:val="420"/>
        </w:trPr>
        <w:tc>
          <w:tcPr>
            <w:tcW w:w="6111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F56FB9" w14:textId="77777777" w:rsidR="00DE5B59" w:rsidRPr="00A47EE3" w:rsidRDefault="00DE5B59" w:rsidP="00DE5B59">
            <w:pPr>
              <w:spacing w:after="0" w:line="343" w:lineRule="exact"/>
              <w:ind w:right="-239"/>
              <w:rPr>
                <w:rFonts w:ascii="Arial" w:hAnsi="Arial" w:cs="Arial"/>
                <w:sz w:val="24"/>
                <w:szCs w:val="24"/>
              </w:rPr>
            </w:pPr>
            <w:r w:rsidRPr="00A47EE3">
              <w:rPr>
                <w:rFonts w:ascii="Arial" w:hAnsi="Arial" w:cs="Arial"/>
                <w:sz w:val="24"/>
                <w:szCs w:val="24"/>
              </w:rPr>
              <w:t>4-Adresse</w:t>
            </w: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CBDB68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ACFE65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A84BD2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719D1E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6A55BF9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0C60B4B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8ABF9B1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96ACAE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76B5D95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F21D2F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btLr"/>
          </w:tcPr>
          <w:p w14:paraId="0F5657D0" w14:textId="77777777" w:rsidR="00DE5B59" w:rsidRPr="003B670D" w:rsidRDefault="00DE5B59" w:rsidP="00DE5B59">
            <w:pPr>
              <w:spacing w:line="343" w:lineRule="exact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E7381D4" w14:textId="77777777" w:rsidR="00DE5B59" w:rsidRPr="003B670D" w:rsidRDefault="00DE5B59" w:rsidP="00DE5B59">
            <w:pPr>
              <w:spacing w:line="343" w:lineRule="exact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B59" w:rsidRPr="003B670D" w14:paraId="30C044A9" w14:textId="77777777" w:rsidTr="00D32CE0">
        <w:trPr>
          <w:cantSplit/>
          <w:trHeight w:hRule="exact" w:val="427"/>
        </w:trPr>
        <w:tc>
          <w:tcPr>
            <w:tcW w:w="6111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A9C580" w14:textId="77777777" w:rsidR="00DE5B59" w:rsidRPr="00A47EE3" w:rsidRDefault="00DE5B59" w:rsidP="00DE5B59">
            <w:pPr>
              <w:spacing w:after="0" w:line="343" w:lineRule="exact"/>
              <w:ind w:right="-239"/>
              <w:rPr>
                <w:rFonts w:ascii="Arial" w:hAnsi="Arial" w:cs="Arial"/>
                <w:sz w:val="24"/>
                <w:szCs w:val="24"/>
              </w:rPr>
            </w:pPr>
            <w:r w:rsidRPr="00A47EE3">
              <w:rPr>
                <w:rFonts w:ascii="Arial" w:hAnsi="Arial" w:cs="Arial"/>
                <w:noProof/>
                <w:spacing w:val="-2"/>
                <w:sz w:val="24"/>
                <w:szCs w:val="24"/>
              </w:rPr>
              <w:t>5-E-mail:</w:t>
            </w: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0AC29F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D9492C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D8D6C1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B385AE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F1C1656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391CEEF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BBCA408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ED8E76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A7F309E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C78D884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btLr"/>
          </w:tcPr>
          <w:p w14:paraId="531725DB" w14:textId="77777777" w:rsidR="00DE5B59" w:rsidRPr="003B670D" w:rsidRDefault="00DE5B59" w:rsidP="00DE5B59">
            <w:pPr>
              <w:spacing w:line="343" w:lineRule="exact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A141D99" w14:textId="77777777" w:rsidR="00DE5B59" w:rsidRPr="003B670D" w:rsidRDefault="00DE5B59" w:rsidP="00DE5B59">
            <w:pPr>
              <w:spacing w:line="343" w:lineRule="exact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B59" w:rsidRPr="00C2029F" w14:paraId="3EBD311C" w14:textId="77777777" w:rsidTr="00D32CE0">
        <w:trPr>
          <w:cantSplit/>
          <w:trHeight w:hRule="exact" w:val="424"/>
        </w:trPr>
        <w:tc>
          <w:tcPr>
            <w:tcW w:w="6111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16C536" w14:textId="77777777" w:rsidR="00DE5B59" w:rsidRPr="00A47EE3" w:rsidRDefault="00DE5B59" w:rsidP="00DE5B59">
            <w:pPr>
              <w:spacing w:after="0" w:line="343" w:lineRule="exact"/>
              <w:ind w:right="-239"/>
              <w:rPr>
                <w:rFonts w:ascii="Arial" w:hAnsi="Arial" w:cs="Arial"/>
                <w:sz w:val="24"/>
                <w:szCs w:val="24"/>
              </w:rPr>
            </w:pPr>
            <w:r w:rsidRPr="00A47EE3">
              <w:rPr>
                <w:rFonts w:ascii="Arial" w:hAnsi="Arial" w:cs="Arial"/>
                <w:sz w:val="24"/>
                <w:szCs w:val="24"/>
              </w:rPr>
              <w:t>6-Téléphone:</w:t>
            </w: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987CD7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F9FDE0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8D55F1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26B0AD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C54CA8C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EB0D57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36B8A16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9D52C4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17D353E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B707818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btLr"/>
          </w:tcPr>
          <w:p w14:paraId="34BC1220" w14:textId="77777777" w:rsidR="00DE5B59" w:rsidRPr="003B670D" w:rsidRDefault="00DE5B59" w:rsidP="00DE5B59">
            <w:pPr>
              <w:spacing w:line="343" w:lineRule="exact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btLr"/>
          </w:tcPr>
          <w:p w14:paraId="2E103490" w14:textId="77777777" w:rsidR="00DE5B59" w:rsidRPr="00C2029F" w:rsidRDefault="00DE5B59" w:rsidP="00DE5B59">
            <w:pPr>
              <w:spacing w:line="343" w:lineRule="exact"/>
              <w:ind w:left="113" w:right="1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E5B59" w:rsidRPr="003B670D" w14:paraId="064EF728" w14:textId="77777777" w:rsidTr="00D32CE0">
        <w:trPr>
          <w:cantSplit/>
          <w:trHeight w:hRule="exact" w:val="424"/>
        </w:trPr>
        <w:tc>
          <w:tcPr>
            <w:tcW w:w="6111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11CCDF" w14:textId="77777777" w:rsidR="00DE5B59" w:rsidRPr="00A47EE3" w:rsidRDefault="00DE5B59" w:rsidP="00DE5B59">
            <w:pPr>
              <w:spacing w:after="0" w:line="343" w:lineRule="exact"/>
              <w:ind w:right="-239"/>
              <w:rPr>
                <w:rFonts w:ascii="Arial" w:hAnsi="Arial" w:cs="Arial"/>
                <w:sz w:val="24"/>
                <w:szCs w:val="24"/>
              </w:rPr>
            </w:pPr>
            <w:r w:rsidRPr="00A47EE3">
              <w:rPr>
                <w:rFonts w:ascii="Arial" w:hAnsi="Arial" w:cs="Arial"/>
                <w:sz w:val="24"/>
                <w:szCs w:val="24"/>
              </w:rPr>
              <w:t>7-</w:t>
            </w:r>
            <w:r>
              <w:rPr>
                <w:rFonts w:ascii="Arial" w:hAnsi="Arial" w:cs="Arial"/>
                <w:sz w:val="24"/>
                <w:szCs w:val="24"/>
              </w:rPr>
              <w:t>Personne contact-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comptabilit</w:t>
            </w:r>
            <w:r w:rsidRPr="00A47EE3">
              <w:rPr>
                <w:rFonts w:ascii="Arial" w:hAnsi="Arial" w:cs="Arial"/>
                <w:sz w:val="24"/>
                <w:szCs w:val="24"/>
              </w:rPr>
              <w:t>é</w:t>
            </w:r>
            <w:proofErr w:type="spellEnd"/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ED6EB6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BD24F1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3F0FE3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51453F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8DA23D4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39D60B8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7945FDD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2E8637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DFB93C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AD1F0B0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30B6B20" w14:textId="77777777" w:rsidR="00DE5B59" w:rsidRPr="003B670D" w:rsidRDefault="00DE5B59" w:rsidP="00DE5B59">
            <w:pPr>
              <w:spacing w:line="34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btLr"/>
          </w:tcPr>
          <w:p w14:paraId="781986A2" w14:textId="77777777" w:rsidR="00DE5B59" w:rsidRDefault="00DE5B59" w:rsidP="00DE5B59">
            <w:pPr>
              <w:spacing w:line="343" w:lineRule="exact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B59" w:rsidRPr="00B65190" w14:paraId="31D5438F" w14:textId="77777777" w:rsidTr="00D32CE0">
        <w:trPr>
          <w:trHeight w:hRule="exact" w:val="454"/>
        </w:trPr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E6C6837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  <w:r w:rsidRPr="000D416A">
              <w:rPr>
                <w:rFonts w:ascii="Arial Narrow" w:hAnsi="Arial Narrow" w:cs="Arial Narrow"/>
                <w:b/>
                <w:noProof/>
                <w:spacing w:val="-3"/>
                <w:w w:val="95"/>
                <w:sz w:val="20"/>
                <w:szCs w:val="20"/>
              </w:rPr>
              <w:t xml:space="preserve"> </w:t>
            </w:r>
            <w:r w:rsidRPr="00640098">
              <w:rPr>
                <w:rFonts w:ascii="Arial Narrow" w:hAnsi="Arial Narrow" w:cs="Arial Narrow"/>
                <w:b/>
                <w:spacing w:val="-3"/>
                <w:w w:val="95"/>
                <w:sz w:val="18"/>
                <w:szCs w:val="18"/>
              </w:rPr>
              <w:t xml:space="preserve"> </w:t>
            </w:r>
            <w:r w:rsidRPr="001F0157">
              <w:rPr>
                <w:rFonts w:ascii="Arial Narrow" w:hAnsi="Arial Narrow" w:cs="Arial Narrow"/>
                <w:b/>
                <w:spacing w:val="-3"/>
                <w:w w:val="95"/>
                <w:sz w:val="16"/>
                <w:szCs w:val="16"/>
              </w:rPr>
              <w:t xml:space="preserve">IDENTIFICATION  </w:t>
            </w:r>
            <w:r w:rsidRPr="00640098">
              <w:rPr>
                <w:rFonts w:ascii="Arial Narrow" w:hAnsi="Arial Narrow" w:cs="Arial Narrow"/>
                <w:b/>
                <w:spacing w:val="-3"/>
                <w:w w:val="95"/>
                <w:sz w:val="18"/>
                <w:szCs w:val="18"/>
              </w:rPr>
              <w:t>ÉCHANTILLON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FE6BFAD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  <w:r w:rsidRPr="000D416A">
              <w:rPr>
                <w:rFonts w:ascii="Arial Narrow" w:hAnsi="Arial Narrow" w:cs="Arial Narrow"/>
                <w:b/>
                <w:noProof/>
                <w:spacing w:val="-3"/>
                <w:w w:val="95"/>
                <w:sz w:val="20"/>
                <w:szCs w:val="20"/>
              </w:rPr>
              <w:t xml:space="preserve">  Date</w:t>
            </w:r>
            <w:r>
              <w:rPr>
                <w:rFonts w:ascii="Arial Narrow" w:hAnsi="Arial Narrow" w:cs="Arial Narrow"/>
                <w:b/>
                <w:noProof/>
                <w:spacing w:val="-3"/>
                <w:w w:val="95"/>
                <w:sz w:val="20"/>
                <w:szCs w:val="20"/>
              </w:rPr>
              <w:t xml:space="preserve"> collected</w:t>
            </w:r>
            <w:r w:rsidRPr="000D416A">
              <w:rPr>
                <w:rFonts w:ascii="Arial Narrow" w:hAnsi="Arial Narrow" w:cs="Arial Narrow"/>
                <w:b/>
                <w:noProof/>
                <w:spacing w:val="-3"/>
                <w:w w:val="95"/>
                <w:sz w:val="20"/>
                <w:szCs w:val="20"/>
              </w:rPr>
              <w:t xml:space="preserve">   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12542472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  <w:r w:rsidRPr="000D416A">
              <w:rPr>
                <w:sz w:val="20"/>
                <w:szCs w:val="20"/>
              </w:rPr>
              <w:t>Location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4106DFAA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  <w:r w:rsidRPr="0082303E">
              <w:rPr>
                <w:sz w:val="18"/>
                <w:szCs w:val="18"/>
              </w:rPr>
              <w:t>Lot number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3FBF43B7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Qty</w:t>
            </w:r>
          </w:p>
        </w:tc>
        <w:tc>
          <w:tcPr>
            <w:tcW w:w="8079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7959DD9" w14:textId="77777777" w:rsidR="00DE5B59" w:rsidRPr="001F0157" w:rsidRDefault="00DE5B59" w:rsidP="00DE5B59">
            <w:pPr>
              <w:spacing w:line="334" w:lineRule="exact"/>
              <w:rPr>
                <w:sz w:val="24"/>
                <w:szCs w:val="24"/>
                <w:lang w:val="fr-CA"/>
              </w:rPr>
            </w:pPr>
            <w:r w:rsidRPr="001F0157">
              <w:rPr>
                <w:rFonts w:ascii="Arial Narrow" w:hAnsi="Arial Narrow" w:cs="Arial Narrow"/>
                <w:b/>
                <w:noProof/>
                <w:spacing w:val="-3"/>
                <w:w w:val="95"/>
                <w:sz w:val="20"/>
                <w:szCs w:val="20"/>
                <w:lang w:val="fr-CA"/>
              </w:rPr>
              <w:t xml:space="preserve">    </w:t>
            </w:r>
            <w:r w:rsidRPr="001F0157">
              <w:rPr>
                <w:rFonts w:ascii="Arial Narrow" w:hAnsi="Arial Narrow" w:cs="Arial Narrow"/>
                <w:b/>
                <w:spacing w:val="-3"/>
                <w:w w:val="95"/>
                <w:sz w:val="20"/>
                <w:szCs w:val="20"/>
                <w:lang w:val="fr-CA"/>
              </w:rPr>
              <w:t xml:space="preserve"> </w:t>
            </w:r>
            <w:r w:rsidRPr="008565A0">
              <w:rPr>
                <w:rFonts w:ascii="Arial Narrow" w:hAnsi="Arial Narrow" w:cs="Arial Narrow"/>
                <w:b/>
                <w:spacing w:val="-3"/>
                <w:w w:val="95"/>
                <w:sz w:val="20"/>
                <w:szCs w:val="20"/>
                <w:lang w:val="fr-CA"/>
              </w:rPr>
              <w:t>S’IL VOUS PLAÎT COCHER LES CASES POUR LES ANALYSES DEMANDÉES</w:t>
            </w:r>
          </w:p>
        </w:tc>
      </w:tr>
      <w:tr w:rsidR="00DE5B59" w14:paraId="509D0556" w14:textId="77777777" w:rsidTr="00D32CE0">
        <w:trPr>
          <w:trHeight w:hRule="exact" w:val="454"/>
        </w:trPr>
        <w:tc>
          <w:tcPr>
            <w:tcW w:w="21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8D817D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  <w:r w:rsidRPr="00184D03">
              <w:rPr>
                <w:sz w:val="24"/>
                <w:szCs w:val="24"/>
              </w:rPr>
              <w:t xml:space="preserve">1- 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AD8FA0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  <w:r w:rsidRPr="00184D0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56BA03A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  <w:r w:rsidRPr="00184D0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CEEA644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  <w:r w:rsidRPr="00184D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A6D4657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301D99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EC2D94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9D6D0B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D1683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57F6D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63849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A317F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A99B0C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DE0E4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97A40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8F3A08D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562F6A5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</w:tr>
      <w:tr w:rsidR="00DE5B59" w14:paraId="63654DBB" w14:textId="77777777" w:rsidTr="00D32CE0">
        <w:trPr>
          <w:trHeight w:hRule="exact" w:val="454"/>
        </w:trPr>
        <w:tc>
          <w:tcPr>
            <w:tcW w:w="21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E29593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  <w:r w:rsidRPr="00184D03">
              <w:rPr>
                <w:sz w:val="24"/>
                <w:szCs w:val="24"/>
              </w:rPr>
              <w:t xml:space="preserve">2-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91005E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  <w:r w:rsidRPr="00184D03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AC7F96F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  <w:r w:rsidRPr="00184D03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4B8BE4A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E68E1BE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A90D18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6807BE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FDDC71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E9B6B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D0C78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44510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A5F1C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EFAF62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7FFF8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39DDD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E1C2026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80A04C1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</w:tr>
      <w:tr w:rsidR="00DE5B59" w14:paraId="10B98016" w14:textId="77777777" w:rsidTr="00D32CE0">
        <w:trPr>
          <w:trHeight w:hRule="exact" w:val="454"/>
        </w:trPr>
        <w:tc>
          <w:tcPr>
            <w:tcW w:w="21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63F52C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  <w:r w:rsidRPr="00184D03">
              <w:rPr>
                <w:sz w:val="24"/>
                <w:szCs w:val="24"/>
              </w:rPr>
              <w:t>3-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C16496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73CB2E5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EA7E450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9EECB45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F8F9CC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93D7E2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CDCB9A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885E6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58FD0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AEE70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A0A4A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799D4A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3E2A5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AA7B7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6B0CDCD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7D425C3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</w:tr>
      <w:tr w:rsidR="00DE5B59" w14:paraId="0C4AF41C" w14:textId="77777777" w:rsidTr="00D32CE0">
        <w:trPr>
          <w:trHeight w:hRule="exact" w:val="454"/>
        </w:trPr>
        <w:tc>
          <w:tcPr>
            <w:tcW w:w="21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738217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84D0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528BBD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AC7B444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A5B700A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0E61995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703CD4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DA405F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E44E8F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699D1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7C6EA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6A659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865AC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1139F3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8D72D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3ABA8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72D2725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A438B7B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</w:tr>
      <w:tr w:rsidR="00DE5B59" w14:paraId="10F764AB" w14:textId="77777777" w:rsidTr="00D32CE0">
        <w:trPr>
          <w:trHeight w:hRule="exact" w:val="454"/>
        </w:trPr>
        <w:tc>
          <w:tcPr>
            <w:tcW w:w="21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83848E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84D0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80FFC4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1E10DA5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1D54E20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F232401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28EFF0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899F29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AB9AA0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79E79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78A90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B5A81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BD671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2E5CC8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A332E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A5357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3DBEC19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6FD5D77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</w:tr>
      <w:tr w:rsidR="00DE5B59" w:rsidRPr="00184D03" w14:paraId="0DD74EB8" w14:textId="77777777" w:rsidTr="00D32CE0">
        <w:trPr>
          <w:trHeight w:hRule="exact" w:val="454"/>
        </w:trPr>
        <w:tc>
          <w:tcPr>
            <w:tcW w:w="21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DD9DB4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84D0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F7FB53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9717F95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2386E91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9F678D6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865A26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3D2452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A72053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FF561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581AC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C91DB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44763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739015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B5DDA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C6782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D1BD4F9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FC619C5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</w:tr>
      <w:tr w:rsidR="00DE5B59" w:rsidRPr="00184D03" w14:paraId="01B82F85" w14:textId="77777777" w:rsidTr="00D32CE0">
        <w:trPr>
          <w:trHeight w:hRule="exact" w:val="454"/>
        </w:trPr>
        <w:tc>
          <w:tcPr>
            <w:tcW w:w="21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F3AC82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84D0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2DAB86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51A2BA4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8090514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D148338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FAC29B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085DD1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040CE5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F6B3C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19F8E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304B8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8E3AF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A36613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FB4E8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BDF21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24BCD55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110EF47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</w:tr>
      <w:tr w:rsidR="00DE5B59" w:rsidRPr="00184D03" w14:paraId="7BC9C419" w14:textId="77777777" w:rsidTr="00D32CE0">
        <w:trPr>
          <w:trHeight w:hRule="exact" w:val="454"/>
        </w:trPr>
        <w:tc>
          <w:tcPr>
            <w:tcW w:w="21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03A1B1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84D0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5EADE5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B420A4A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F917DC7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B9328FD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9848C1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2BDB98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943AFF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2A82E3E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02BFAF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80A17E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6C067F7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615F0D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88833E9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C3C68B5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489B348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1AFAE97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</w:tr>
      <w:tr w:rsidR="00DE5B59" w:rsidRPr="00184D03" w14:paraId="1A19DE48" w14:textId="77777777" w:rsidTr="00D32CE0">
        <w:trPr>
          <w:trHeight w:hRule="exact" w:val="454"/>
        </w:trPr>
        <w:tc>
          <w:tcPr>
            <w:tcW w:w="21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74ECFF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84D0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B49421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0A39740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EEE1CE3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FD6F181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FBBA50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278C74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442A30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134A6F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81B3362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68EECC7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41E4E49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ADFEA5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30EB54A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64DBE50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F8AC228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94729C2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</w:tr>
      <w:tr w:rsidR="00DE5B59" w:rsidRPr="00184D03" w14:paraId="3163A832" w14:textId="77777777" w:rsidTr="00D32CE0">
        <w:trPr>
          <w:trHeight w:hRule="exact" w:val="454"/>
        </w:trPr>
        <w:tc>
          <w:tcPr>
            <w:tcW w:w="21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712BB9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  <w:r w:rsidRPr="00184D0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184D0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A7418F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08ACD6A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7F71368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CB04397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1DC449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FFE27C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A09134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6EF4FC7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5D487F8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571068A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C14C6FA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2265C5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A727A2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5A84F70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4FC5082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EA95662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</w:tr>
      <w:tr w:rsidR="00DE5B59" w:rsidRPr="0004077D" w14:paraId="6C5C0ADF" w14:textId="77777777" w:rsidTr="00D32CE0">
        <w:trPr>
          <w:trHeight w:hRule="exact" w:val="1977"/>
        </w:trPr>
        <w:tc>
          <w:tcPr>
            <w:tcW w:w="21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3861A7" w14:textId="77777777" w:rsidR="00DE5B59" w:rsidRPr="00F8062B" w:rsidRDefault="00DE5B59" w:rsidP="00DE5B59">
            <w:pPr>
              <w:pStyle w:val="NoSpacing"/>
              <w:rPr>
                <w:sz w:val="18"/>
                <w:szCs w:val="18"/>
              </w:rPr>
            </w:pPr>
            <w:r w:rsidRPr="00F8062B">
              <w:rPr>
                <w:sz w:val="18"/>
                <w:szCs w:val="18"/>
              </w:rPr>
              <w:t xml:space="preserve">RAPIDE___  </w:t>
            </w:r>
          </w:p>
          <w:p w14:paraId="29071531" w14:textId="77777777" w:rsidR="00DE5B59" w:rsidRPr="00F8062B" w:rsidRDefault="00DE5B59" w:rsidP="00DE5B59">
            <w:pPr>
              <w:pStyle w:val="NoSpacing"/>
              <w:rPr>
                <w:sz w:val="18"/>
                <w:szCs w:val="18"/>
              </w:rPr>
            </w:pPr>
            <w:r w:rsidRPr="00F8062B">
              <w:rPr>
                <w:sz w:val="18"/>
                <w:szCs w:val="18"/>
              </w:rPr>
              <w:t xml:space="preserve">RÉGULIER ___FÊTES_______    </w:t>
            </w:r>
          </w:p>
          <w:p w14:paraId="0FC4C442" w14:textId="77777777" w:rsidR="00DE5B59" w:rsidRPr="00F8062B" w:rsidRDefault="00DE5B59" w:rsidP="00DE5B59">
            <w:pPr>
              <w:spacing w:after="0" w:line="236" w:lineRule="exact"/>
              <w:ind w:left="101" w:right="-239"/>
              <w:rPr>
                <w:rFonts w:ascii="Arial Narrow" w:hAnsi="Arial Narrow" w:cs="Arial Narrow"/>
                <w:spacing w:val="-2"/>
                <w:sz w:val="18"/>
                <w:szCs w:val="18"/>
                <w:lang w:val="fr-CA"/>
              </w:rPr>
            </w:pPr>
          </w:p>
          <w:p w14:paraId="0AA9C816" w14:textId="77777777" w:rsidR="00DE5B59" w:rsidRPr="00F8062B" w:rsidRDefault="00DE5B59" w:rsidP="00DE5B59">
            <w:pPr>
              <w:spacing w:after="0" w:line="236" w:lineRule="exact"/>
              <w:ind w:left="101" w:right="-239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fr-CA"/>
              </w:rPr>
            </w:pPr>
            <w:r w:rsidRPr="00F8062B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fr-CA"/>
              </w:rPr>
              <w:t xml:space="preserve">Des taux doubles peuvent s’appliquer pour des </w:t>
            </w:r>
          </w:p>
          <w:p w14:paraId="2E6D98A2" w14:textId="77777777" w:rsidR="00DE5B59" w:rsidRPr="00F8062B" w:rsidRDefault="00DE5B59" w:rsidP="00DE5B59">
            <w:pPr>
              <w:spacing w:after="0" w:line="236" w:lineRule="exact"/>
              <w:ind w:left="101" w:right="-239"/>
              <w:rPr>
                <w:rFonts w:ascii="Arial Narrow" w:hAnsi="Arial Narrow" w:cs="Arial Narrow"/>
                <w:spacing w:val="-2"/>
                <w:sz w:val="20"/>
                <w:szCs w:val="20"/>
                <w:lang w:val="fr-CA"/>
              </w:rPr>
            </w:pPr>
            <w:r w:rsidRPr="00F8062B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fr-CA"/>
              </w:rPr>
              <w:t>analyses rapides et les</w:t>
            </w:r>
            <w:r w:rsidRPr="00F8062B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  <w:lang w:val="fr-CA"/>
              </w:rPr>
              <w:t xml:space="preserve"> fêtes.</w:t>
            </w:r>
          </w:p>
          <w:p w14:paraId="3D8551DF" w14:textId="77777777" w:rsidR="00DE5B59" w:rsidRPr="00F8062B" w:rsidRDefault="00DE5B59" w:rsidP="00DE5B59">
            <w:pPr>
              <w:spacing w:after="0" w:line="236" w:lineRule="exact"/>
              <w:ind w:right="-239"/>
              <w:rPr>
                <w:sz w:val="24"/>
                <w:szCs w:val="24"/>
                <w:lang w:val="fr-CA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A2BBBE" w14:textId="77777777" w:rsidR="00DE5B59" w:rsidRPr="00F8062B" w:rsidRDefault="00DE5B59" w:rsidP="00DE5B59">
            <w:pPr>
              <w:pStyle w:val="NoSpacing"/>
              <w:rPr>
                <w:rFonts w:ascii="Arial" w:hAnsi="Arial" w:cs="Arial"/>
                <w:noProof/>
                <w:spacing w:val="-1"/>
              </w:rPr>
            </w:pPr>
          </w:p>
          <w:p w14:paraId="040938CD" w14:textId="0EE33B40" w:rsidR="00DE5B59" w:rsidRPr="00D906DE" w:rsidRDefault="00DE5B59" w:rsidP="00DE5B59">
            <w:pPr>
              <w:pStyle w:val="NoSpacing"/>
              <w:rPr>
                <w:rFonts w:ascii="Arial" w:hAnsi="Arial" w:cs="Arial"/>
                <w:noProof/>
                <w:spacing w:val="-1"/>
                <w:lang w:val="en-CA"/>
              </w:rPr>
            </w:pPr>
            <w:r w:rsidRPr="00D906DE">
              <w:rPr>
                <w:rFonts w:ascii="Arial" w:hAnsi="Arial" w:cs="Arial"/>
                <w:noProof/>
                <w:spacing w:val="-1"/>
                <w:lang w:val="en-CA"/>
              </w:rPr>
              <w:t>Signature</w:t>
            </w:r>
            <w:r w:rsidR="00E537F2">
              <w:rPr>
                <w:rFonts w:ascii="Arial" w:hAnsi="Arial" w:cs="Arial"/>
                <w:noProof/>
                <w:spacing w:val="-1"/>
                <w:lang w:val="en-CA"/>
              </w:rPr>
              <w:t xml:space="preserve"> du client </w:t>
            </w:r>
            <w:r w:rsidRPr="00D906DE">
              <w:rPr>
                <w:rFonts w:ascii="Arial" w:hAnsi="Arial" w:cs="Arial"/>
                <w:noProof/>
                <w:spacing w:val="-3"/>
                <w:lang w:val="en-CA"/>
              </w:rPr>
              <w:t>___________</w:t>
            </w:r>
            <w:r>
              <w:rPr>
                <w:rFonts w:ascii="Arial" w:hAnsi="Arial" w:cs="Arial"/>
                <w:noProof/>
                <w:spacing w:val="-3"/>
                <w:lang w:val="en-CA"/>
              </w:rPr>
              <w:t>______</w:t>
            </w:r>
            <w:r w:rsidRPr="00D906DE">
              <w:rPr>
                <w:rFonts w:ascii="Arial" w:hAnsi="Arial" w:cs="Arial"/>
                <w:noProof/>
                <w:spacing w:val="-3"/>
                <w:lang w:val="en-CA"/>
              </w:rPr>
              <w:t xml:space="preserve">    </w:t>
            </w:r>
          </w:p>
          <w:p w14:paraId="70D4BC9A" w14:textId="71D2BFAB" w:rsidR="00DE5B59" w:rsidRDefault="00DE5B59" w:rsidP="00DE5B59">
            <w:pPr>
              <w:spacing w:line="334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537F2"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</w:rPr>
              <w:t xml:space="preserve"> </w:t>
            </w:r>
            <w:r w:rsidRPr="00D906DE">
              <w:rPr>
                <w:rFonts w:ascii="Arial" w:hAnsi="Arial" w:cs="Arial"/>
                <w:noProof/>
                <w:spacing w:val="-3"/>
                <w:lang w:val="en-CA"/>
              </w:rPr>
              <w:t>___________</w:t>
            </w:r>
            <w:r>
              <w:rPr>
                <w:rFonts w:ascii="Arial" w:hAnsi="Arial" w:cs="Arial"/>
                <w:noProof/>
                <w:spacing w:val="-3"/>
                <w:lang w:val="en-CA"/>
              </w:rPr>
              <w:t>__________</w:t>
            </w:r>
            <w:r w:rsidRPr="00D906DE">
              <w:rPr>
                <w:rFonts w:ascii="Arial" w:hAnsi="Arial" w:cs="Arial"/>
                <w:noProof/>
                <w:spacing w:val="-3"/>
                <w:lang w:val="en-CA"/>
              </w:rPr>
              <w:t>___</w:t>
            </w:r>
          </w:p>
          <w:p w14:paraId="2C545FA0" w14:textId="77777777" w:rsidR="00DE5B59" w:rsidRPr="00D906DE" w:rsidRDefault="00DE5B59" w:rsidP="00DE5B59">
            <w:pPr>
              <w:spacing w:line="334" w:lineRule="exact"/>
              <w:rPr>
                <w:rFonts w:ascii="Arial" w:hAnsi="Arial" w:cs="Arial"/>
              </w:rPr>
            </w:pPr>
          </w:p>
          <w:p w14:paraId="3BE54462" w14:textId="77777777" w:rsidR="00DE5B59" w:rsidRPr="00184D03" w:rsidRDefault="00DE5B59" w:rsidP="00DE5B59">
            <w:pPr>
              <w:spacing w:line="334" w:lineRule="exact"/>
              <w:rPr>
                <w:sz w:val="24"/>
                <w:szCs w:val="24"/>
              </w:rPr>
            </w:pPr>
          </w:p>
        </w:tc>
        <w:tc>
          <w:tcPr>
            <w:tcW w:w="8079" w:type="dxa"/>
            <w:gridSpan w:val="1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57D3379" w14:textId="77777777" w:rsidR="00DE5B59" w:rsidRPr="0004077D" w:rsidRDefault="00DE5B59" w:rsidP="00DE5B59">
            <w:pPr>
              <w:spacing w:after="0" w:line="326" w:lineRule="exact"/>
              <w:ind w:right="-239"/>
              <w:rPr>
                <w:rFonts w:ascii="Arial Narrow" w:hAnsi="Arial Narrow" w:cs="Arial Narrow"/>
                <w:b/>
                <w:noProof/>
                <w:spacing w:val="-3"/>
                <w:w w:val="95"/>
                <w:sz w:val="24"/>
                <w:szCs w:val="24"/>
                <w:lang w:val="fr-CA"/>
              </w:rPr>
            </w:pPr>
            <w:r w:rsidRPr="0004077D">
              <w:rPr>
                <w:rFonts w:ascii="Arial Narrow" w:hAnsi="Arial Narrow" w:cs="Arial Narrow"/>
                <w:b/>
                <w:noProof/>
                <w:spacing w:val="-3"/>
                <w:w w:val="95"/>
                <w:sz w:val="24"/>
                <w:szCs w:val="24"/>
                <w:lang w:val="fr-CA"/>
              </w:rPr>
              <w:t xml:space="preserve">Laboratoire-                                                                                                                                                                            </w:t>
            </w:r>
          </w:p>
          <w:p w14:paraId="0F2C9AED" w14:textId="77777777" w:rsidR="00DE5B59" w:rsidRPr="0004077D" w:rsidRDefault="00DE5B59" w:rsidP="00DE5B59">
            <w:pPr>
              <w:spacing w:after="0" w:line="326" w:lineRule="exact"/>
              <w:ind w:right="-239"/>
              <w:rPr>
                <w:rFonts w:ascii="Arial Narrow" w:hAnsi="Arial Narrow" w:cs="Arial Narrow"/>
                <w:b/>
                <w:noProof/>
                <w:spacing w:val="-3"/>
                <w:w w:val="95"/>
                <w:sz w:val="24"/>
                <w:szCs w:val="24"/>
                <w:lang w:val="fr-CA"/>
              </w:rPr>
            </w:pPr>
            <w:r w:rsidRPr="0004077D">
              <w:rPr>
                <w:noProof/>
                <w:sz w:val="24"/>
                <w:szCs w:val="24"/>
                <w:lang w:val="fr-CA"/>
              </w:rPr>
              <w:t>Date:_________   heu</w:t>
            </w:r>
            <w:r>
              <w:rPr>
                <w:noProof/>
                <w:sz w:val="24"/>
                <w:szCs w:val="24"/>
                <w:lang w:val="fr-CA"/>
              </w:rPr>
              <w:t>re</w:t>
            </w:r>
            <w:r w:rsidRPr="0004077D">
              <w:rPr>
                <w:noProof/>
                <w:sz w:val="24"/>
                <w:szCs w:val="24"/>
                <w:lang w:val="fr-CA"/>
              </w:rPr>
              <w:t xml:space="preserve">:_____________     Temperature:  _________     </w:t>
            </w:r>
          </w:p>
          <w:p w14:paraId="3D403424" w14:textId="77777777" w:rsidR="00DE5B59" w:rsidRPr="0004077D" w:rsidRDefault="00DE5B59" w:rsidP="00DE5B59">
            <w:pPr>
              <w:pStyle w:val="NoSpacing"/>
              <w:rPr>
                <w:noProof/>
                <w:sz w:val="24"/>
                <w:szCs w:val="24"/>
              </w:rPr>
            </w:pPr>
            <w:r w:rsidRPr="0004077D">
              <w:rPr>
                <w:noProof/>
                <w:sz w:val="24"/>
                <w:szCs w:val="24"/>
              </w:rPr>
              <w:t xml:space="preserve">Storage: CAP 074 : _________     CAP073:  _________  </w:t>
            </w:r>
            <w:r w:rsidRPr="0004077D">
              <w:rPr>
                <w:rFonts w:cs="Calibri"/>
                <w:noProof/>
                <w:spacing w:val="-1"/>
                <w:sz w:val="24"/>
                <w:szCs w:val="24"/>
              </w:rPr>
              <w:t> </w:t>
            </w:r>
            <w:r w:rsidRPr="0004077D">
              <w:rPr>
                <w:noProof/>
                <w:sz w:val="24"/>
                <w:szCs w:val="24"/>
              </w:rPr>
              <w:t xml:space="preserve"> </w:t>
            </w:r>
          </w:p>
          <w:p w14:paraId="631D0BD6" w14:textId="77777777" w:rsidR="00DE5B59" w:rsidRPr="0004077D" w:rsidRDefault="00DE5B59" w:rsidP="00DE5B59">
            <w:pPr>
              <w:spacing w:line="334" w:lineRule="exact"/>
              <w:rPr>
                <w:sz w:val="24"/>
                <w:szCs w:val="24"/>
                <w:lang w:val="fr-CA"/>
              </w:rPr>
            </w:pPr>
            <w:r w:rsidRPr="0004077D">
              <w:rPr>
                <w:sz w:val="24"/>
                <w:szCs w:val="24"/>
                <w:lang w:val="fr-CA"/>
              </w:rPr>
              <w:t xml:space="preserve">Signature </w:t>
            </w:r>
            <w:r w:rsidRPr="0004077D">
              <w:rPr>
                <w:noProof/>
                <w:sz w:val="24"/>
                <w:szCs w:val="24"/>
                <w:lang w:val="fr-CA"/>
              </w:rPr>
              <w:t>: _____________________</w:t>
            </w:r>
            <w:r w:rsidRPr="0004077D">
              <w:rPr>
                <w:rFonts w:cs="Calibri"/>
                <w:noProof/>
                <w:w w:val="198"/>
                <w:sz w:val="24"/>
                <w:szCs w:val="24"/>
                <w:lang w:val="fr-CA"/>
              </w:rPr>
              <w:t> </w:t>
            </w:r>
          </w:p>
        </w:tc>
      </w:tr>
    </w:tbl>
    <w:p w14:paraId="0A592DE4" w14:textId="2A4B812B" w:rsidR="0051735B" w:rsidRPr="00E8226C" w:rsidRDefault="0051735B" w:rsidP="006558C5">
      <w:pPr>
        <w:pStyle w:val="NoSpacing"/>
        <w:rPr>
          <w:rFonts w:ascii="Arial Narrow" w:hAnsi="Arial Narrow" w:cs="Arial Narrow"/>
          <w:noProof/>
          <w:spacing w:val="-3"/>
          <w:w w:val="95"/>
          <w:sz w:val="28"/>
          <w:szCs w:val="28"/>
        </w:rPr>
      </w:pPr>
      <w:r w:rsidRPr="00E8226C">
        <w:rPr>
          <w:rFonts w:ascii="Arial Narrow" w:hAnsi="Arial Narrow" w:cs="Arial Narrow"/>
          <w:noProof/>
          <w:spacing w:val="-3"/>
          <w:w w:val="95"/>
          <w:sz w:val="16"/>
        </w:rPr>
        <w:t xml:space="preserve">          </w:t>
      </w:r>
      <w:r w:rsidR="002A7A12" w:rsidRPr="00E8226C">
        <w:rPr>
          <w:rFonts w:ascii="Arial Narrow" w:hAnsi="Arial Narrow" w:cs="Arial Narrow"/>
          <w:noProof/>
          <w:spacing w:val="-3"/>
          <w:w w:val="95"/>
          <w:sz w:val="16"/>
        </w:rPr>
        <w:t xml:space="preserve">       </w:t>
      </w:r>
      <w:r w:rsidRPr="00E8226C">
        <w:rPr>
          <w:noProof/>
          <w:spacing w:val="-3"/>
          <w:w w:val="95"/>
        </w:rPr>
        <w:t xml:space="preserve"> </w:t>
      </w:r>
      <w:r w:rsidRPr="00E8226C">
        <w:rPr>
          <w:noProof/>
          <w:spacing w:val="-3"/>
          <w:w w:val="95"/>
          <w:sz w:val="28"/>
          <w:szCs w:val="28"/>
        </w:rPr>
        <w:t xml:space="preserve">Capella Innovation </w:t>
      </w:r>
      <w:r w:rsidRPr="00E8226C">
        <w:rPr>
          <w:noProof/>
          <w:w w:val="95"/>
          <w:sz w:val="28"/>
          <w:szCs w:val="28"/>
        </w:rPr>
        <w:t>Sample</w:t>
      </w:r>
      <w:r w:rsidRPr="00E8226C">
        <w:rPr>
          <w:rFonts w:ascii="Calibri" w:hAnsi="Calibri" w:cs="Calibri"/>
          <w:noProof/>
          <w:spacing w:val="12"/>
          <w:sz w:val="28"/>
          <w:szCs w:val="28"/>
        </w:rPr>
        <w:t> </w:t>
      </w:r>
      <w:r w:rsidRPr="00E8226C">
        <w:rPr>
          <w:noProof/>
          <w:spacing w:val="-3"/>
          <w:w w:val="95"/>
          <w:sz w:val="28"/>
          <w:szCs w:val="28"/>
        </w:rPr>
        <w:t>Submission</w:t>
      </w:r>
      <w:r w:rsidRPr="00E8226C">
        <w:rPr>
          <w:rFonts w:ascii="Calibri" w:hAnsi="Calibri" w:cs="Calibri"/>
          <w:noProof/>
          <w:spacing w:val="12"/>
          <w:sz w:val="28"/>
          <w:szCs w:val="28"/>
        </w:rPr>
        <w:t> </w:t>
      </w:r>
      <w:r w:rsidRPr="00E8226C">
        <w:rPr>
          <w:noProof/>
          <w:w w:val="95"/>
          <w:sz w:val="28"/>
          <w:szCs w:val="28"/>
        </w:rPr>
        <w:t>Form</w:t>
      </w:r>
      <w:r w:rsidR="002A7A12" w:rsidRPr="00E8226C">
        <w:rPr>
          <w:noProof/>
          <w:w w:val="95"/>
          <w:sz w:val="28"/>
          <w:szCs w:val="28"/>
        </w:rPr>
        <w:t xml:space="preserve">                               </w:t>
      </w:r>
      <w:r w:rsidR="006558C5" w:rsidRPr="00E8226C">
        <w:rPr>
          <w:noProof/>
          <w:w w:val="95"/>
          <w:sz w:val="28"/>
          <w:szCs w:val="28"/>
        </w:rPr>
        <w:t xml:space="preserve">         </w:t>
      </w:r>
      <w:r w:rsidR="00665A62" w:rsidRPr="00665A62">
        <w:rPr>
          <w:noProof/>
          <w:w w:val="95"/>
          <w:sz w:val="28"/>
          <w:szCs w:val="28"/>
        </w:rPr>
        <w:t>Spiritueux</w:t>
      </w:r>
      <w:r w:rsidR="00756796" w:rsidRPr="00756796">
        <w:rPr>
          <w:noProof/>
          <w:w w:val="95"/>
          <w:sz w:val="28"/>
          <w:szCs w:val="28"/>
        </w:rPr>
        <w:t xml:space="preserve"> </w:t>
      </w:r>
      <w:r w:rsidR="00016487">
        <w:rPr>
          <w:noProof/>
          <w:w w:val="95"/>
          <w:sz w:val="28"/>
          <w:szCs w:val="28"/>
        </w:rPr>
        <w:t xml:space="preserve">   </w:t>
      </w:r>
      <w:r w:rsidR="00E8226C">
        <w:rPr>
          <w:noProof/>
          <w:w w:val="95"/>
          <w:sz w:val="28"/>
          <w:szCs w:val="28"/>
        </w:rPr>
        <w:t xml:space="preserve">Analyses demandées </w:t>
      </w:r>
      <w:r w:rsidR="00E8226C" w:rsidRPr="00A476AE">
        <w:rPr>
          <w:noProof/>
          <w:w w:val="95"/>
          <w:sz w:val="28"/>
          <w:szCs w:val="28"/>
        </w:rPr>
        <w:t xml:space="preserve"> </w:t>
      </w:r>
    </w:p>
    <w:p w14:paraId="56ABA536" w14:textId="77777777" w:rsidR="003D285A" w:rsidRPr="00F43291" w:rsidRDefault="005A1238" w:rsidP="003D285A">
      <w:pPr>
        <w:spacing w:after="0" w:line="191" w:lineRule="exact"/>
        <w:ind w:left="60"/>
        <w:rPr>
          <w:rFonts w:ascii="Arial Narrow" w:hAnsi="Arial Narrow" w:cs="Arial Narrow"/>
          <w:b/>
          <w:noProof/>
          <w:color w:val="000000"/>
          <w:spacing w:val="-3"/>
          <w:w w:val="95"/>
          <w:sz w:val="16"/>
          <w:lang w:val="fr-CA"/>
        </w:rPr>
      </w:pPr>
      <w:r w:rsidRPr="00E8226C">
        <w:rPr>
          <w:rFonts w:ascii="Arial Narrow" w:hAnsi="Arial Narrow" w:cs="Arial Narrow"/>
          <w:b/>
          <w:noProof/>
          <w:color w:val="000000"/>
          <w:spacing w:val="-3"/>
          <w:w w:val="95"/>
          <w:sz w:val="16"/>
          <w:szCs w:val="16"/>
          <w:lang w:val="fr-CA"/>
        </w:rPr>
        <w:t xml:space="preserve"> </w:t>
      </w:r>
    </w:p>
    <w:p w14:paraId="11EDFAF6" w14:textId="77777777" w:rsidR="003D285A" w:rsidRPr="00F43291" w:rsidRDefault="003D285A" w:rsidP="003D285A">
      <w:pPr>
        <w:spacing w:after="0" w:line="191" w:lineRule="exact"/>
        <w:ind w:left="426" w:hanging="60"/>
        <w:rPr>
          <w:rFonts w:ascii="Arial Narrow" w:hAnsi="Arial Narrow" w:cs="Arial Narrow"/>
          <w:b/>
          <w:noProof/>
          <w:color w:val="000000"/>
          <w:spacing w:val="-3"/>
          <w:w w:val="95"/>
          <w:sz w:val="16"/>
          <w:szCs w:val="16"/>
          <w:lang w:val="fr-CA"/>
        </w:rPr>
      </w:pPr>
      <w:r w:rsidRPr="00F43291">
        <w:rPr>
          <w:rFonts w:ascii="Tahoma" w:hAnsi="Tahoma" w:cs="Tahoma"/>
          <w:color w:val="000000"/>
          <w:sz w:val="16"/>
          <w:szCs w:val="16"/>
          <w:shd w:val="clear" w:color="auto" w:fill="FFFFFF"/>
          <w:lang w:val="fr-CA"/>
        </w:rPr>
        <w:t>GARANTIE ET LIMITES DE RESPONSABILITÉ : Notre garantie se limite à l’exactitude des échantillons reçus.</w:t>
      </w:r>
      <w:r w:rsidRPr="00F43291">
        <w:rPr>
          <w:rFonts w:ascii="Tahoma" w:hAnsi="Tahoma" w:cs="Tahoma"/>
          <w:color w:val="000000"/>
          <w:sz w:val="16"/>
          <w:szCs w:val="16"/>
          <w:shd w:val="clear" w:color="auto" w:fill="F7F7F7"/>
          <w:lang w:val="fr-CA"/>
        </w:rPr>
        <w:t> </w:t>
      </w:r>
      <w:r w:rsidRPr="00F43291">
        <w:rPr>
          <w:rFonts w:ascii="Tahoma" w:hAnsi="Tahoma" w:cs="Tahoma"/>
          <w:color w:val="000000"/>
          <w:sz w:val="16"/>
          <w:szCs w:val="16"/>
          <w:shd w:val="clear" w:color="auto" w:fill="FFFFFF"/>
          <w:lang w:val="fr-CA"/>
        </w:rPr>
        <w:t>Nous n’assumons aucune responsabilité quant aux fins pour lesquelles le client utilise les résultats des tests, ni quant aux autres garanties explicites ou implicites, y compris les garanties d’adéquation à des fins particulières ou de qualité marchande fournies par le client.</w:t>
      </w:r>
      <w:r w:rsidRPr="00F43291">
        <w:rPr>
          <w:rFonts w:ascii="Tahoma" w:hAnsi="Tahoma" w:cs="Tahoma"/>
          <w:color w:val="000000"/>
          <w:sz w:val="16"/>
          <w:szCs w:val="16"/>
          <w:shd w:val="clear" w:color="auto" w:fill="F7F7F7"/>
          <w:lang w:val="fr-CA"/>
        </w:rPr>
        <w:t> </w:t>
      </w:r>
      <w:r w:rsidRPr="00F43291">
        <w:rPr>
          <w:rFonts w:ascii="Tahoma" w:hAnsi="Tahoma" w:cs="Tahoma"/>
          <w:color w:val="000000"/>
          <w:sz w:val="16"/>
          <w:szCs w:val="16"/>
          <w:shd w:val="clear" w:color="auto" w:fill="DBDFF3"/>
          <w:lang w:val="fr-CA"/>
        </w:rPr>
        <w:t>Ces termes et conditions remplacent les termes et conditions contradictoires indiqués sur tout bon de commande, ou tout autre ordre de travail soumis par le client.</w:t>
      </w:r>
      <w:r w:rsidRPr="00F43291">
        <w:rPr>
          <w:rFonts w:ascii="Tahoma" w:hAnsi="Tahoma" w:cs="Tahoma"/>
          <w:color w:val="000000"/>
          <w:sz w:val="16"/>
          <w:szCs w:val="16"/>
          <w:shd w:val="clear" w:color="auto" w:fill="F7F7F7"/>
          <w:lang w:val="fr-CA"/>
        </w:rPr>
        <w:t> </w:t>
      </w:r>
      <w:r w:rsidRPr="00F43291">
        <w:rPr>
          <w:rFonts w:ascii="Tahoma" w:hAnsi="Tahoma" w:cs="Tahoma"/>
          <w:color w:val="000000"/>
          <w:sz w:val="16"/>
          <w:szCs w:val="16"/>
          <w:shd w:val="clear" w:color="auto" w:fill="FFFFFF"/>
          <w:lang w:val="fr-CA"/>
        </w:rPr>
        <w:t>REMARQUE : La signature est requise pour que l’analyse commence.</w:t>
      </w:r>
      <w:r w:rsidRPr="00F43291">
        <w:rPr>
          <w:rFonts w:ascii="Tahoma" w:hAnsi="Tahoma" w:cs="Tahoma"/>
          <w:color w:val="000000"/>
          <w:sz w:val="16"/>
          <w:szCs w:val="16"/>
          <w:shd w:val="clear" w:color="auto" w:fill="F7F7F7"/>
          <w:lang w:val="fr-CA"/>
        </w:rPr>
        <w:t> </w:t>
      </w:r>
      <w:r w:rsidRPr="00F43291">
        <w:rPr>
          <w:rFonts w:ascii="Tahoma" w:hAnsi="Tahoma" w:cs="Tahoma"/>
          <w:color w:val="000000"/>
          <w:sz w:val="16"/>
          <w:szCs w:val="16"/>
          <w:shd w:val="clear" w:color="auto" w:fill="FFFFFF"/>
          <w:lang w:val="fr-CA"/>
        </w:rPr>
        <w:t>Veuillez communiquer avec le laboratoire pour tout renseignement supplémentaire non fourni.</w:t>
      </w:r>
      <w:r w:rsidRPr="00F43291">
        <w:rPr>
          <w:sz w:val="16"/>
          <w:szCs w:val="16"/>
          <w:lang w:val="fr-CA"/>
        </w:rPr>
        <w:br/>
      </w:r>
      <w:r w:rsidRPr="00114BC8">
        <w:rPr>
          <w:sz w:val="16"/>
          <w:szCs w:val="16"/>
          <w:shd w:val="clear" w:color="auto" w:fill="FFFFFF"/>
          <w:lang w:val="fr-CA"/>
        </w:rPr>
        <w:t>CONFIDENTIALITÉ : Tous les travaux seront effectués de façon confidentielle.</w:t>
      </w:r>
      <w:r w:rsidRPr="00114BC8">
        <w:rPr>
          <w:sz w:val="16"/>
          <w:szCs w:val="16"/>
          <w:shd w:val="clear" w:color="auto" w:fill="F7F7F7"/>
          <w:lang w:val="fr-CA"/>
        </w:rPr>
        <w:t> </w:t>
      </w:r>
      <w:r w:rsidRPr="00F43291">
        <w:rPr>
          <w:sz w:val="16"/>
          <w:szCs w:val="16"/>
          <w:shd w:val="clear" w:color="auto" w:fill="FFFFFF"/>
          <w:lang w:val="fr-CA"/>
        </w:rPr>
        <w:t>Les résultats ne sont communiqués qu’au client ou à son agent désigné.</w:t>
      </w:r>
    </w:p>
    <w:p w14:paraId="71C169E2" w14:textId="77777777" w:rsidR="003D285A" w:rsidRDefault="003D285A" w:rsidP="003D285A">
      <w:pPr>
        <w:spacing w:after="0" w:line="191" w:lineRule="exact"/>
        <w:ind w:left="60"/>
        <w:rPr>
          <w:rFonts w:ascii="Arial Narrow" w:hAnsi="Arial Narrow" w:cs="Arial Narrow"/>
          <w:b/>
          <w:noProof/>
          <w:color w:val="000000"/>
          <w:spacing w:val="-3"/>
          <w:w w:val="95"/>
          <w:sz w:val="16"/>
          <w:lang w:val="fr-CA"/>
        </w:rPr>
      </w:pPr>
      <w:r>
        <w:rPr>
          <w:rFonts w:ascii="Arial Narrow" w:hAnsi="Arial Narrow" w:cs="Arial Narrow"/>
          <w:b/>
          <w:noProof/>
          <w:color w:val="000000"/>
          <w:spacing w:val="-3"/>
          <w:w w:val="95"/>
          <w:sz w:val="16"/>
          <w:lang w:val="fr-CA"/>
        </w:rPr>
        <w:t xml:space="preserve">  </w:t>
      </w:r>
    </w:p>
    <w:p w14:paraId="46BC2C24" w14:textId="2407FDFC" w:rsidR="00F70EBF" w:rsidRPr="00F43291" w:rsidRDefault="00F70EBF" w:rsidP="003D285A">
      <w:pPr>
        <w:spacing w:after="0" w:line="191" w:lineRule="exact"/>
        <w:ind w:left="426"/>
        <w:rPr>
          <w:rFonts w:ascii="Arial Narrow" w:hAnsi="Arial Narrow" w:cs="Arial Narrow"/>
          <w:b/>
          <w:noProof/>
          <w:color w:val="000000"/>
          <w:spacing w:val="-3"/>
          <w:w w:val="95"/>
          <w:sz w:val="16"/>
          <w:lang w:val="fr-CA"/>
        </w:rPr>
      </w:pPr>
    </w:p>
    <w:p w14:paraId="3BF64602" w14:textId="77777777" w:rsidR="00F70EBF" w:rsidRPr="00F43291" w:rsidRDefault="00F70EBF" w:rsidP="00F70EBF">
      <w:pPr>
        <w:spacing w:after="0" w:line="191" w:lineRule="exact"/>
        <w:ind w:left="60"/>
        <w:rPr>
          <w:rFonts w:ascii="Arial Narrow" w:hAnsi="Arial Narrow" w:cs="Arial Narrow"/>
          <w:b/>
          <w:noProof/>
          <w:color w:val="000000"/>
          <w:spacing w:val="-3"/>
          <w:w w:val="95"/>
          <w:sz w:val="16"/>
          <w:lang w:val="fr-CA"/>
        </w:rPr>
      </w:pPr>
    </w:p>
    <w:p w14:paraId="71E887E6" w14:textId="77777777" w:rsidR="00F70EBF" w:rsidRPr="00F43291" w:rsidRDefault="00F70EBF" w:rsidP="00F70EBF">
      <w:pPr>
        <w:spacing w:after="0" w:line="191" w:lineRule="exact"/>
        <w:ind w:left="60"/>
        <w:rPr>
          <w:rFonts w:ascii="Arial Narrow" w:hAnsi="Arial Narrow" w:cs="Arial Narrow"/>
          <w:b/>
          <w:noProof/>
          <w:color w:val="000000"/>
          <w:spacing w:val="-3"/>
          <w:w w:val="95"/>
          <w:sz w:val="16"/>
          <w:lang w:val="fr-CA"/>
        </w:rPr>
      </w:pPr>
    </w:p>
    <w:p w14:paraId="00B28635" w14:textId="77777777" w:rsidR="00F70EBF" w:rsidRPr="00F43291" w:rsidRDefault="00F70EBF" w:rsidP="00F70EBF">
      <w:pPr>
        <w:spacing w:after="0" w:line="191" w:lineRule="exact"/>
        <w:ind w:left="60"/>
        <w:rPr>
          <w:rFonts w:ascii="Arial Narrow" w:hAnsi="Arial Narrow" w:cs="Arial Narrow"/>
          <w:b/>
          <w:noProof/>
          <w:color w:val="000000"/>
          <w:spacing w:val="-3"/>
          <w:w w:val="95"/>
          <w:sz w:val="16"/>
          <w:lang w:val="fr-CA"/>
        </w:rPr>
      </w:pPr>
    </w:p>
    <w:p w14:paraId="7614B135" w14:textId="77777777" w:rsidR="00B65190" w:rsidRDefault="00110F85" w:rsidP="00B65190">
      <w:pPr>
        <w:pStyle w:val="NoSpacing"/>
        <w:rPr>
          <w:rFonts w:ascii="Arial Narrow" w:hAnsi="Arial Narrow" w:cs="Arial Narrow"/>
          <w:b/>
          <w:noProof/>
          <w:color w:val="000000"/>
          <w:spacing w:val="-3"/>
          <w:w w:val="95"/>
          <w:sz w:val="24"/>
          <w:szCs w:val="24"/>
          <w:lang w:val="en-US"/>
        </w:rPr>
      </w:pPr>
      <w:r w:rsidRPr="00F43291">
        <w:rPr>
          <w:rFonts w:ascii="Arial Narrow" w:hAnsi="Arial Narrow" w:cs="Arial Narrow"/>
          <w:b/>
          <w:noProof/>
          <w:color w:val="000000"/>
          <w:spacing w:val="-3"/>
          <w:w w:val="95"/>
          <w:sz w:val="16"/>
        </w:rPr>
        <w:t xml:space="preserve">  </w:t>
      </w:r>
      <w:r w:rsidR="00B65190">
        <w:rPr>
          <w:rFonts w:ascii="Arial Narrow" w:hAnsi="Arial Narrow" w:cs="Arial Narrow"/>
          <w:b/>
          <w:noProof/>
          <w:color w:val="000000"/>
          <w:spacing w:val="-3"/>
          <w:w w:val="95"/>
          <w:sz w:val="16"/>
        </w:rPr>
        <w:t xml:space="preserve">                                                                                                       </w:t>
      </w:r>
      <w:r w:rsidR="00B65190">
        <w:rPr>
          <w:rFonts w:ascii="Times New Roman" w:hAnsi="Times New Roman" w:cs="Times New Roman"/>
        </w:rPr>
        <w:t xml:space="preserve">Eau &amp; </w:t>
      </w:r>
      <w:r w:rsidR="00B65190">
        <w:rPr>
          <w:rFonts w:ascii="Times New Roman" w:hAnsi="Times New Roman" w:cs="Times New Roman"/>
          <w:sz w:val="24"/>
          <w:szCs w:val="24"/>
        </w:rPr>
        <w:t xml:space="preserve">levure </w:t>
      </w:r>
      <w:r w:rsidR="00B65190">
        <w:rPr>
          <w:sz w:val="24"/>
          <w:szCs w:val="24"/>
        </w:rPr>
        <w:t xml:space="preserve">                                                                                                                Liqueur </w:t>
      </w:r>
    </w:p>
    <w:tbl>
      <w:tblPr>
        <w:tblStyle w:val="TableGrid"/>
        <w:tblpPr w:leftFromText="180" w:rightFromText="180" w:vertAnchor="text" w:horzAnchor="page" w:tblpX="589" w:tblpY="193"/>
        <w:tblW w:w="6204" w:type="dxa"/>
        <w:tblLook w:val="04A0" w:firstRow="1" w:lastRow="0" w:firstColumn="1" w:lastColumn="0" w:noHBand="0" w:noVBand="1"/>
      </w:tblPr>
      <w:tblGrid>
        <w:gridCol w:w="1592"/>
        <w:gridCol w:w="4612"/>
      </w:tblGrid>
      <w:tr w:rsidR="00B65190" w:rsidRPr="00B65190" w14:paraId="7BEADA6B" w14:textId="77777777" w:rsidTr="00B65190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3325" w14:textId="77777777" w:rsidR="00B65190" w:rsidRDefault="00B65190">
            <w:pPr>
              <w:autoSpaceDE w:val="0"/>
              <w:autoSpaceDN w:val="0"/>
              <w:adjustRightInd w:val="0"/>
            </w:pPr>
            <w:r>
              <w:t xml:space="preserve">Eau </w:t>
            </w:r>
          </w:p>
          <w:p w14:paraId="17B9D3B5" w14:textId="77777777" w:rsidR="00B65190" w:rsidRDefault="00B65190">
            <w:pPr>
              <w:autoSpaceDE w:val="0"/>
              <w:autoSpaceDN w:val="0"/>
              <w:adjustRightInd w:val="0"/>
            </w:pPr>
          </w:p>
          <w:p w14:paraId="4EFB823F" w14:textId="77777777" w:rsidR="00B65190" w:rsidRDefault="00B65190">
            <w:pPr>
              <w:autoSpaceDE w:val="0"/>
              <w:autoSpaceDN w:val="0"/>
              <w:adjustRightInd w:val="0"/>
            </w:pPr>
          </w:p>
          <w:p w14:paraId="21C08D45" w14:textId="77777777" w:rsidR="00B65190" w:rsidRDefault="00B65190">
            <w:pPr>
              <w:autoSpaceDE w:val="0"/>
              <w:autoSpaceDN w:val="0"/>
              <w:adjustRightInd w:val="0"/>
            </w:pPr>
          </w:p>
          <w:p w14:paraId="72F8567F" w14:textId="77777777" w:rsidR="00B65190" w:rsidRDefault="00B65190">
            <w:pPr>
              <w:autoSpaceDE w:val="0"/>
              <w:autoSpaceDN w:val="0"/>
              <w:adjustRightInd w:val="0"/>
            </w:pPr>
            <w:r>
              <w:t>SP1001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3C73" w14:textId="77777777" w:rsidR="00B65190" w:rsidRDefault="00B65190">
            <w:pPr>
              <w:autoSpaceDE w:val="0"/>
              <w:autoSpaceDN w:val="0"/>
              <w:adjustRightInd w:val="0"/>
              <w:rPr>
                <w:rFonts w:ascii="GothamBook" w:hAnsi="GothamBook" w:cs="GothamBook"/>
                <w:color w:val="231F20"/>
              </w:rPr>
            </w:pPr>
            <w:r>
              <w:rPr>
                <w:color w:val="231F20"/>
                <w:lang w:val="fr-FR"/>
              </w:rPr>
              <w:t>L’analyse comprend le pH, les solides dissous totaux, les cations/anions, le sodium, le potassium, le calcium, le magnésium, , le nitrate, le sulfate, le chlorure, le carbonate, le bicarbonate, l’alcalinité totale, le phosphore total et le fer total.</w:t>
            </w:r>
          </w:p>
        </w:tc>
      </w:tr>
      <w:tr w:rsidR="00B65190" w14:paraId="7EDC02EA" w14:textId="77777777" w:rsidTr="00B65190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487B" w14:textId="77777777" w:rsidR="00B65190" w:rsidRDefault="00B65190">
            <w:pPr>
              <w:autoSpaceDE w:val="0"/>
              <w:autoSpaceDN w:val="0"/>
              <w:adjustRightInd w:val="0"/>
            </w:pPr>
            <w:r>
              <w:t>EAU Microbiologie</w:t>
            </w:r>
          </w:p>
          <w:p w14:paraId="1A4BA294" w14:textId="77777777" w:rsidR="00B65190" w:rsidRDefault="00B65190">
            <w:pPr>
              <w:autoSpaceDE w:val="0"/>
              <w:autoSpaceDN w:val="0"/>
              <w:adjustRightInd w:val="0"/>
            </w:pPr>
            <w:r>
              <w:t>SP1002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C009" w14:textId="77777777" w:rsidR="00B65190" w:rsidRDefault="00B65190">
            <w:pPr>
              <w:autoSpaceDE w:val="0"/>
              <w:autoSpaceDN w:val="0"/>
              <w:adjustRightInd w:val="0"/>
              <w:rPr>
                <w:rFonts w:ascii="GothamBook" w:hAnsi="GothamBook" w:cs="GothamBook"/>
                <w:color w:val="231F20"/>
                <w:lang w:val="en-CA"/>
              </w:rPr>
            </w:pPr>
            <w:r>
              <w:rPr>
                <w:rFonts w:ascii="GothamBook" w:hAnsi="GothamBook" w:cs="GothamBook"/>
                <w:color w:val="231F20"/>
                <w:lang w:val="en-CA"/>
              </w:rPr>
              <w:t xml:space="preserve">E coli </w:t>
            </w:r>
          </w:p>
        </w:tc>
      </w:tr>
    </w:tbl>
    <w:tbl>
      <w:tblPr>
        <w:tblStyle w:val="TableGrid"/>
        <w:tblpPr w:leftFromText="180" w:rightFromText="180" w:vertAnchor="page" w:horzAnchor="page" w:tblpX="7663" w:tblpY="1741"/>
        <w:tblW w:w="7485" w:type="dxa"/>
        <w:tblLayout w:type="fixed"/>
        <w:tblLook w:val="04A0" w:firstRow="1" w:lastRow="0" w:firstColumn="1" w:lastColumn="0" w:noHBand="0" w:noVBand="1"/>
      </w:tblPr>
      <w:tblGrid>
        <w:gridCol w:w="2378"/>
        <w:gridCol w:w="5107"/>
      </w:tblGrid>
      <w:tr w:rsidR="00B65190" w14:paraId="270DF94F" w14:textId="77777777" w:rsidTr="00B6519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CF8E" w14:textId="77777777" w:rsidR="00B65190" w:rsidRDefault="00B65190">
            <w:pPr>
              <w:spacing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231F20"/>
                <w:spacing w:val="3"/>
                <w:sz w:val="24"/>
                <w:szCs w:val="24"/>
              </w:rPr>
              <w:t>Methanol</w:t>
            </w:r>
          </w:p>
          <w:p w14:paraId="24EF60DD" w14:textId="77777777" w:rsidR="00B65190" w:rsidRDefault="00B6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SP1007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D5CE" w14:textId="77777777" w:rsidR="00B65190" w:rsidRDefault="00B65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 high concentrations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considered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</w:t>
            </w:r>
            <w:r>
              <w:rPr>
                <w:sz w:val="24"/>
                <w:szCs w:val="24"/>
                <w:lang w:val="fr-FR"/>
              </w:rPr>
              <w:t>À fortes concentrations, il est considéré comme un</w:t>
            </w:r>
          </w:p>
        </w:tc>
      </w:tr>
      <w:tr w:rsidR="00B65190" w:rsidRPr="00B65190" w14:paraId="1449DE96" w14:textId="77777777" w:rsidTr="00B6519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0B63" w14:textId="77777777" w:rsidR="00B65190" w:rsidRDefault="00B65190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en-CA"/>
              </w:rPr>
              <w:t>Acetaldehyde</w:t>
            </w:r>
          </w:p>
          <w:p w14:paraId="5B1BBDF0" w14:textId="77777777" w:rsidR="00B65190" w:rsidRDefault="00B6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en-CA"/>
              </w:rPr>
              <w:t>SP1008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8C62" w14:textId="77777777" w:rsidR="00B65190" w:rsidRDefault="00B65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>À fortes concentrations, il est considéré comme un</w:t>
            </w:r>
          </w:p>
          <w:p w14:paraId="43E07088" w14:textId="77777777" w:rsidR="00B65190" w:rsidRDefault="00B65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B65190" w:rsidRPr="00B65190" w14:paraId="7D8588C5" w14:textId="77777777" w:rsidTr="00B6519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D769" w14:textId="77777777" w:rsidR="00B65190" w:rsidRDefault="00B65190">
            <w:pPr>
              <w:spacing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231F20"/>
                <w:spacing w:val="2"/>
                <w:sz w:val="24"/>
                <w:szCs w:val="24"/>
              </w:rPr>
              <w:t>Ethyl</w:t>
            </w:r>
            <w:r>
              <w:rPr>
                <w:rFonts w:ascii="Times New Roman" w:hAnsi="Times New Roman" w:cs="Times New Roman"/>
                <w:noProof/>
                <w:color w:val="000000"/>
                <w:spacing w:val="1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231F20"/>
                <w:spacing w:val="11"/>
                <w:sz w:val="24"/>
                <w:szCs w:val="24"/>
              </w:rPr>
              <w:t>Acetate</w:t>
            </w:r>
          </w:p>
          <w:p w14:paraId="4910DCD1" w14:textId="77777777" w:rsidR="00B65190" w:rsidRDefault="00B6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SP1007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1991" w14:textId="77777777" w:rsidR="00B65190" w:rsidRDefault="00B6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>À fortes concentrations, il est considéré comme un</w:t>
            </w:r>
          </w:p>
        </w:tc>
      </w:tr>
      <w:tr w:rsidR="00B65190" w14:paraId="356789E1" w14:textId="77777777" w:rsidTr="00B6519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D725" w14:textId="77777777" w:rsidR="00B65190" w:rsidRDefault="00B65190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en-CA"/>
              </w:rPr>
              <w:t>Ph</w:t>
            </w:r>
          </w:p>
          <w:p w14:paraId="6136575E" w14:textId="77777777" w:rsidR="00B65190" w:rsidRDefault="00B65190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en-CA"/>
              </w:rPr>
              <w:t xml:space="preserve">SP1008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A270" w14:textId="77777777" w:rsidR="00B65190" w:rsidRDefault="00B65190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en-CA"/>
              </w:rPr>
              <w:t>Acidity.</w:t>
            </w:r>
            <w:r>
              <w:rPr>
                <w:color w:val="231F20"/>
                <w:sz w:val="24"/>
                <w:szCs w:val="24"/>
                <w:lang w:val="fr-FR"/>
              </w:rPr>
              <w:t>Acidité.</w:t>
            </w:r>
          </w:p>
          <w:p w14:paraId="51DE951A" w14:textId="77777777" w:rsidR="00B65190" w:rsidRDefault="00B65190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en-CA"/>
              </w:rPr>
            </w:pPr>
          </w:p>
          <w:p w14:paraId="630AEE5E" w14:textId="77777777" w:rsidR="00B65190" w:rsidRDefault="00B65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190" w:rsidRPr="00B65190" w14:paraId="385481D4" w14:textId="77777777" w:rsidTr="00B6519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4EA2" w14:textId="77777777" w:rsidR="00B65190" w:rsidRDefault="00B65190">
            <w:pPr>
              <w:spacing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231F20"/>
                <w:spacing w:val="3"/>
                <w:sz w:val="24"/>
                <w:szCs w:val="24"/>
              </w:rPr>
              <w:t>Gluten</w:t>
            </w:r>
          </w:p>
          <w:p w14:paraId="78D28B25" w14:textId="77777777" w:rsidR="00B65190" w:rsidRDefault="00B65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0F2AB" w14:textId="77777777" w:rsidR="00B65190" w:rsidRDefault="00B6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SP1009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5713" w14:textId="77777777" w:rsidR="00B65190" w:rsidRDefault="00B65190">
            <w:pPr>
              <w:spacing w:line="3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231F20"/>
                <w:spacing w:val="4"/>
                <w:sz w:val="24"/>
                <w:szCs w:val="24"/>
              </w:rPr>
              <w:t>.</w:t>
            </w:r>
            <w:r>
              <w:rPr>
                <w:noProof/>
                <w:color w:val="231F20"/>
                <w:spacing w:val="6"/>
                <w:sz w:val="24"/>
                <w:szCs w:val="24"/>
                <w:lang w:val="fr-FR"/>
              </w:rPr>
              <w:t>Essai</w:t>
            </w:r>
            <w:r>
              <w:rPr>
                <w:noProof/>
                <w:color w:val="231F20"/>
                <w:sz w:val="24"/>
                <w:szCs w:val="24"/>
                <w:lang w:val="fr-FR"/>
              </w:rPr>
              <w:t xml:space="preserve"> concurrentiel de Gliadin</w:t>
            </w:r>
            <w:r>
              <w:rPr>
                <w:lang w:val="fr-FR"/>
              </w:rPr>
              <w:t xml:space="preserve"> </w:t>
            </w:r>
            <w:r>
              <w:rPr>
                <w:noProof/>
                <w:color w:val="231F20"/>
                <w:spacing w:val="6"/>
                <w:sz w:val="24"/>
                <w:szCs w:val="24"/>
                <w:lang w:val="fr-FR"/>
              </w:rPr>
              <w:t xml:space="preserve"> ELISA.</w:t>
            </w:r>
            <w:r>
              <w:rPr>
                <w:lang w:val="fr-FR"/>
              </w:rPr>
              <w:t xml:space="preserve"> </w:t>
            </w:r>
            <w:r>
              <w:rPr>
                <w:noProof/>
                <w:color w:val="231F20"/>
                <w:spacing w:val="1"/>
                <w:sz w:val="24"/>
                <w:szCs w:val="24"/>
                <w:lang w:val="fr-FR"/>
              </w:rPr>
              <w:t xml:space="preserve"> </w:t>
            </w:r>
            <w:r>
              <w:rPr>
                <w:lang w:val="fr-FR"/>
              </w:rPr>
              <w:t xml:space="preserve"> </w:t>
            </w:r>
            <w:r>
              <w:rPr>
                <w:noProof/>
                <w:color w:val="231F20"/>
                <w:spacing w:val="5"/>
                <w:sz w:val="24"/>
                <w:szCs w:val="24"/>
                <w:lang w:val="fr-FR"/>
              </w:rPr>
              <w:t>Les résultats</w:t>
            </w:r>
          </w:p>
          <w:p w14:paraId="434B3C48" w14:textId="77777777" w:rsidR="00B65190" w:rsidRDefault="00B65190">
            <w:pPr>
              <w:spacing w:line="204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231F20"/>
                <w:spacing w:val="8"/>
                <w:sz w:val="24"/>
                <w:szCs w:val="24"/>
                <w:lang w:val="fr-FR"/>
              </w:rPr>
              <w:t>rapporté</w:t>
            </w:r>
            <w:r>
              <w:rPr>
                <w:noProof/>
                <w:color w:val="231F20"/>
                <w:spacing w:val="-2"/>
                <w:sz w:val="24"/>
                <w:szCs w:val="24"/>
                <w:lang w:val="fr-FR"/>
              </w:rPr>
              <w:t xml:space="preserve"> en</w:t>
            </w:r>
            <w:r>
              <w:rPr>
                <w:lang w:val="fr-FR"/>
              </w:rPr>
              <w:t xml:space="preserve"> </w:t>
            </w:r>
            <w:r>
              <w:rPr>
                <w:noProof/>
                <w:color w:val="231F20"/>
                <w:spacing w:val="4"/>
                <w:sz w:val="24"/>
                <w:szCs w:val="24"/>
                <w:lang w:val="fr-FR"/>
              </w:rPr>
              <w:t xml:space="preserve"> ppm.</w:t>
            </w:r>
          </w:p>
        </w:tc>
      </w:tr>
      <w:tr w:rsidR="00B65190" w14:paraId="4DE28732" w14:textId="77777777" w:rsidTr="00B6519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7C88" w14:textId="77777777" w:rsidR="00B65190" w:rsidRDefault="00B65190">
            <w:pPr>
              <w:spacing w:line="204" w:lineRule="exact"/>
              <w:rPr>
                <w:rFonts w:ascii="Times New Roman" w:hAnsi="Times New Roman" w:cs="Times New Roman"/>
                <w:noProof/>
                <w:color w:val="231F20"/>
                <w:spacing w:val="2"/>
                <w:sz w:val="24"/>
                <w:szCs w:val="24"/>
              </w:rPr>
            </w:pPr>
          </w:p>
          <w:p w14:paraId="76873110" w14:textId="77777777" w:rsidR="00B65190" w:rsidRDefault="00B65190">
            <w:pPr>
              <w:spacing w:line="204" w:lineRule="exact"/>
              <w:rPr>
                <w:rFonts w:ascii="Times New Roman" w:hAnsi="Times New Roman" w:cs="Times New Roman"/>
                <w:noProof/>
                <w:color w:val="231F20"/>
                <w:spacing w:val="2"/>
                <w:sz w:val="24"/>
                <w:szCs w:val="24"/>
              </w:rPr>
            </w:pPr>
          </w:p>
          <w:p w14:paraId="3B7233D7" w14:textId="77777777" w:rsidR="00B65190" w:rsidRDefault="00B65190">
            <w:pPr>
              <w:spacing w:line="204" w:lineRule="exact"/>
              <w:rPr>
                <w:rFonts w:ascii="Times New Roman" w:hAnsi="Times New Roman" w:cs="Times New Roman"/>
                <w:noProof/>
                <w:color w:val="231F2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231F20"/>
                <w:spacing w:val="2"/>
                <w:sz w:val="24"/>
                <w:szCs w:val="24"/>
              </w:rPr>
              <w:t>ABV/ABW</w:t>
            </w:r>
          </w:p>
          <w:p w14:paraId="273B90DB" w14:textId="77777777" w:rsidR="00B65190" w:rsidRDefault="00B65190">
            <w:pPr>
              <w:spacing w:line="20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0DB8E" w14:textId="77777777" w:rsidR="00B65190" w:rsidRDefault="00B65190">
            <w:pPr>
              <w:spacing w:line="20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3A0B0" w14:textId="77777777" w:rsidR="00B65190" w:rsidRDefault="00B65190">
            <w:pPr>
              <w:spacing w:line="20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SP1009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726E" w14:textId="77777777" w:rsidR="00B65190" w:rsidRDefault="00B65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  <w:lang w:val="en-CA"/>
              </w:rPr>
            </w:pPr>
            <w:proofErr w:type="spellStart"/>
            <w:r>
              <w:rPr>
                <w:color w:val="231F20"/>
                <w:sz w:val="24"/>
                <w:szCs w:val="24"/>
                <w:lang w:val="en-US"/>
              </w:rPr>
              <w:t>Alcool</w:t>
            </w:r>
            <w:proofErr w:type="spellEnd"/>
            <w:r>
              <w:rPr>
                <w:color w:val="231F20"/>
                <w:sz w:val="24"/>
                <w:szCs w:val="24"/>
                <w:lang w:val="en-US"/>
              </w:rPr>
              <w:t xml:space="preserve"> par volume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en-CA"/>
              </w:rPr>
              <w:t>. Method:</w:t>
            </w:r>
          </w:p>
          <w:p w14:paraId="1DEAAE6B" w14:textId="77777777" w:rsidR="00B65190" w:rsidRDefault="00B65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en-CA"/>
              </w:rPr>
              <w:t xml:space="preserve">ABV/ABW Anton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en-CA"/>
              </w:rPr>
              <w:t>Paar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en-CA"/>
              </w:rPr>
              <w:t xml:space="preserve"> Beer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en-CA"/>
              </w:rPr>
              <w:t>Alcolyzer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en-CA"/>
              </w:rPr>
              <w:t xml:space="preserve"> </w:t>
            </w:r>
          </w:p>
          <w:p w14:paraId="4F320B26" w14:textId="77777777" w:rsidR="00B65190" w:rsidRDefault="00B65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  <w:lang w:val="en-CA"/>
              </w:rPr>
            </w:pPr>
          </w:p>
        </w:tc>
      </w:tr>
      <w:tr w:rsidR="00B65190" w14:paraId="74AD760F" w14:textId="77777777" w:rsidTr="00B6519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7391" w14:textId="77777777" w:rsidR="00B65190" w:rsidRDefault="00B65190">
            <w:pPr>
              <w:spacing w:line="204" w:lineRule="exact"/>
              <w:rPr>
                <w:rFonts w:ascii="GothamBook" w:hAnsi="GothamBook" w:cs="GothamBook"/>
                <w:color w:val="231F20"/>
                <w:sz w:val="24"/>
                <w:szCs w:val="24"/>
                <w:lang w:val="en-CA"/>
              </w:rPr>
            </w:pPr>
            <w:r>
              <w:rPr>
                <w:rFonts w:ascii="GothamBook" w:hAnsi="GothamBook" w:cs="GothamBook"/>
                <w:color w:val="231F20"/>
                <w:sz w:val="24"/>
                <w:szCs w:val="24"/>
                <w:lang w:val="en-CA"/>
              </w:rPr>
              <w:t>Diacetyl</w:t>
            </w:r>
          </w:p>
          <w:p w14:paraId="16833275" w14:textId="77777777" w:rsidR="00B65190" w:rsidRDefault="00B65190">
            <w:pPr>
              <w:spacing w:line="204" w:lineRule="exact"/>
              <w:rPr>
                <w:rFonts w:ascii="Times New Roman" w:hAnsi="Times New Roman" w:cs="Times New Roman"/>
                <w:noProof/>
                <w:color w:val="231F20"/>
                <w:spacing w:val="2"/>
                <w:sz w:val="24"/>
                <w:szCs w:val="24"/>
                <w:lang w:val="en-CA"/>
              </w:rPr>
            </w:pPr>
          </w:p>
          <w:p w14:paraId="42336F7F" w14:textId="77777777" w:rsidR="00B65190" w:rsidRDefault="00B65190">
            <w:pPr>
              <w:spacing w:line="204" w:lineRule="exact"/>
              <w:rPr>
                <w:rFonts w:ascii="Times New Roman" w:hAnsi="Times New Roman" w:cs="Times New Roman"/>
                <w:noProof/>
                <w:color w:val="231F20"/>
                <w:spacing w:val="2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noProof/>
                <w:color w:val="231F20"/>
                <w:spacing w:val="2"/>
                <w:sz w:val="24"/>
                <w:szCs w:val="24"/>
                <w:lang w:val="en-CA"/>
              </w:rPr>
              <w:t>SP1010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2F6E" w14:textId="77777777" w:rsidR="00B65190" w:rsidRDefault="00B65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  <w:lang w:val="en-CA"/>
              </w:rPr>
            </w:pPr>
            <w:r>
              <w:rPr>
                <w:rFonts w:ascii="GothamBook" w:hAnsi="GothamBook" w:cs="GothamBook"/>
                <w:color w:val="231F20"/>
                <w:sz w:val="24"/>
                <w:szCs w:val="24"/>
                <w:lang w:val="en-CA"/>
              </w:rPr>
              <w:t>Method: Gas Chromatograph. Results reported in ppb.</w:t>
            </w:r>
            <w:proofErr w:type="spellStart"/>
            <w:r>
              <w:rPr>
                <w:color w:val="231F20"/>
                <w:sz w:val="24"/>
                <w:szCs w:val="24"/>
                <w:lang w:val="en-US"/>
              </w:rPr>
              <w:t>Chromatographe</w:t>
            </w:r>
            <w:proofErr w:type="spellEnd"/>
            <w:r>
              <w:rPr>
                <w:color w:val="231F20"/>
                <w:sz w:val="24"/>
                <w:szCs w:val="24"/>
                <w:lang w:val="en-US"/>
              </w:rPr>
              <w:t xml:space="preserve"> à gaz. </w:t>
            </w:r>
            <w:r>
              <w:rPr>
                <w:color w:val="231F20"/>
                <w:sz w:val="24"/>
                <w:szCs w:val="24"/>
                <w:lang w:val="fr-FR"/>
              </w:rPr>
              <w:t xml:space="preserve">Résultats rapportés en </w:t>
            </w:r>
            <w:proofErr w:type="spellStart"/>
            <w:r>
              <w:rPr>
                <w:color w:val="231F20"/>
                <w:sz w:val="24"/>
                <w:szCs w:val="24"/>
                <w:lang w:val="fr-FR"/>
              </w:rPr>
              <w:t>ppb</w:t>
            </w:r>
            <w:proofErr w:type="spellEnd"/>
            <w:r>
              <w:rPr>
                <w:color w:val="231F20"/>
                <w:sz w:val="24"/>
                <w:szCs w:val="24"/>
                <w:lang w:val="fr-FR"/>
              </w:rPr>
              <w:t>.</w:t>
            </w:r>
          </w:p>
        </w:tc>
      </w:tr>
      <w:tr w:rsidR="00B65190" w14:paraId="351B47B9" w14:textId="77777777" w:rsidTr="00B6519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1B41" w14:textId="77777777" w:rsidR="00B65190" w:rsidRDefault="00B65190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Aseptic sampling (Microbiological Control 1F)</w:t>
            </w:r>
          </w:p>
          <w:p w14:paraId="68FD658D" w14:textId="77777777" w:rsidR="00B65190" w:rsidRDefault="00B6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>Échantillonnage aseptique (Contrôle microbiologique 1F)</w:t>
            </w:r>
          </w:p>
          <w:p w14:paraId="5C2DC35D" w14:textId="77777777" w:rsidR="00B65190" w:rsidRDefault="00B65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AB43" w14:textId="77777777" w:rsidR="00B65190" w:rsidRDefault="00B65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Bioluminescence.</w:t>
            </w:r>
            <w:r>
              <w:rPr>
                <w:color w:val="231F20"/>
                <w:sz w:val="24"/>
                <w:szCs w:val="24"/>
                <w:lang w:val="fr-FR"/>
              </w:rPr>
              <w:t xml:space="preserve">Écouvillonner l’hygiène de surface à l’aide de la bioluminescence </w:t>
            </w:r>
            <w:proofErr w:type="spellStart"/>
            <w:r>
              <w:rPr>
                <w:color w:val="231F20"/>
                <w:sz w:val="24"/>
                <w:szCs w:val="24"/>
                <w:lang w:val="fr-FR"/>
              </w:rPr>
              <w:t>AtP</w:t>
            </w:r>
            <w:proofErr w:type="spellEnd"/>
            <w:r>
              <w:rPr>
                <w:color w:val="231F20"/>
                <w:sz w:val="24"/>
                <w:szCs w:val="24"/>
                <w:lang w:val="fr-FR"/>
              </w:rPr>
              <w:t>.</w:t>
            </w:r>
          </w:p>
          <w:p w14:paraId="1533196F" w14:textId="77777777" w:rsidR="00B65190" w:rsidRDefault="00B65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646386F9" w14:textId="77777777" w:rsidR="00B65190" w:rsidRDefault="00B65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593DDB84" w14:textId="77777777" w:rsidR="00B65190" w:rsidRDefault="00B651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en-CA"/>
              </w:rPr>
              <w:t>SP1011</w:t>
            </w:r>
          </w:p>
        </w:tc>
      </w:tr>
    </w:tbl>
    <w:p w14:paraId="729B45D7" w14:textId="77777777" w:rsidR="00B65190" w:rsidRDefault="00B65190" w:rsidP="00B65190">
      <w:pPr>
        <w:ind w:left="-1134"/>
        <w:rPr>
          <w:lang w:val="en-CA"/>
        </w:rPr>
      </w:pPr>
    </w:p>
    <w:p w14:paraId="49D34DCE" w14:textId="77777777" w:rsidR="00B65190" w:rsidRDefault="00B65190" w:rsidP="00B65190">
      <w:pPr>
        <w:ind w:left="-993"/>
        <w:rPr>
          <w:lang w:val="en-CA"/>
        </w:rPr>
      </w:pPr>
      <w:r>
        <w:rPr>
          <w:lang w:val="en-CA"/>
        </w:rPr>
        <w:t xml:space="preserve">   </w:t>
      </w:r>
    </w:p>
    <w:p w14:paraId="4A5CA5B0" w14:textId="77777777" w:rsidR="00B65190" w:rsidRDefault="00B65190" w:rsidP="00B65190">
      <w:pPr>
        <w:ind w:left="-993"/>
        <w:rPr>
          <w:lang w:val="en-CA"/>
        </w:rPr>
      </w:pPr>
    </w:p>
    <w:p w14:paraId="5F4D2036" w14:textId="77777777" w:rsidR="00B65190" w:rsidRDefault="00B65190" w:rsidP="00B65190">
      <w:pPr>
        <w:ind w:left="-993"/>
        <w:rPr>
          <w:lang w:val="en-CA"/>
        </w:rPr>
      </w:pPr>
    </w:p>
    <w:p w14:paraId="2CD99834" w14:textId="77777777" w:rsidR="00B65190" w:rsidRDefault="00B65190" w:rsidP="00B65190">
      <w:pPr>
        <w:ind w:left="-993"/>
        <w:rPr>
          <w:lang w:val="en-CA"/>
        </w:rPr>
      </w:pPr>
    </w:p>
    <w:p w14:paraId="32B0BB8A" w14:textId="77777777" w:rsidR="00B65190" w:rsidRDefault="00B65190" w:rsidP="00B65190">
      <w:pPr>
        <w:ind w:left="-993"/>
        <w:rPr>
          <w:lang w:val="en-CA"/>
        </w:rPr>
      </w:pPr>
    </w:p>
    <w:tbl>
      <w:tblPr>
        <w:tblStyle w:val="TableGrid"/>
        <w:tblpPr w:leftFromText="141" w:rightFromText="141" w:vertAnchor="text" w:horzAnchor="page" w:tblpX="598" w:tblpY="468"/>
        <w:tblW w:w="0" w:type="auto"/>
        <w:tblLook w:val="04A0" w:firstRow="1" w:lastRow="0" w:firstColumn="1" w:lastColumn="0" w:noHBand="0" w:noVBand="1"/>
      </w:tblPr>
      <w:tblGrid>
        <w:gridCol w:w="6204"/>
      </w:tblGrid>
      <w:tr w:rsidR="00B65190" w14:paraId="30130FE7" w14:textId="77777777" w:rsidTr="00B6519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5CE6" w14:textId="77777777" w:rsidR="00B65190" w:rsidRDefault="00B6519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Comptage microscopique des cellules de levure morte </w:t>
            </w:r>
          </w:p>
          <w:p w14:paraId="3853AD23" w14:textId="77777777" w:rsidR="00B65190" w:rsidRDefault="00B6519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Dead Yeast Cell Stain (yeast 3)</w:t>
            </w:r>
          </w:p>
          <w:p w14:paraId="7D25D96C" w14:textId="77777777" w:rsidR="00B65190" w:rsidRDefault="00B65190">
            <w:pPr>
              <w:rPr>
                <w:lang w:val="en-CA"/>
              </w:rPr>
            </w:pPr>
            <w:r>
              <w:rPr>
                <w:lang w:val="en-CA"/>
              </w:rPr>
              <w:t>SP1003</w:t>
            </w:r>
          </w:p>
        </w:tc>
      </w:tr>
      <w:tr w:rsidR="00B65190" w14:paraId="02EFC0D1" w14:textId="77777777" w:rsidTr="00B6519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DA92" w14:textId="77777777" w:rsidR="00B65190" w:rsidRDefault="00B651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 xml:space="preserve">Microscopic Yeast Cell Counting </w:t>
            </w:r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Comptage microscopique des cellules de levure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>(Yeast 4)</w:t>
            </w:r>
          </w:p>
          <w:p w14:paraId="06AF0216" w14:textId="77777777" w:rsidR="00B65190" w:rsidRDefault="00B65190">
            <w:pPr>
              <w:rPr>
                <w:lang w:val="en-CA"/>
              </w:rPr>
            </w:pPr>
            <w:r>
              <w:rPr>
                <w:lang w:val="en-CA"/>
              </w:rPr>
              <w:t>SP1004</w:t>
            </w:r>
          </w:p>
        </w:tc>
      </w:tr>
      <w:tr w:rsidR="00B65190" w14:paraId="0F774D62" w14:textId="77777777" w:rsidTr="00B6519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B598" w14:textId="77777777" w:rsidR="00B65190" w:rsidRDefault="00B65190">
            <w:pPr>
              <w:pStyle w:val="Heading1"/>
              <w:spacing w:before="225"/>
              <w:rPr>
                <w:rFonts w:ascii="Times New Roman" w:hAnsi="Times New Roman" w:cs="Times New Roman"/>
                <w:caps/>
                <w:color w:val="AE5524"/>
                <w:sz w:val="24"/>
                <w:szCs w:val="24"/>
                <w:lang w:val="en-C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Yeast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Morphology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fr-FR"/>
              </w:rPr>
              <w:t xml:space="preserve">Morphologie de levure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Yeast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2)SP 1005</w:t>
            </w:r>
          </w:p>
        </w:tc>
      </w:tr>
      <w:tr w:rsidR="00B65190" w14:paraId="31AEEC20" w14:textId="77777777" w:rsidTr="00B6519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65D1" w14:textId="77777777" w:rsidR="00B65190" w:rsidRDefault="00B65190">
            <w:pPr>
              <w:pStyle w:val="Heading1"/>
              <w:spacing w:before="225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 xml:space="preserve">Yeast viability </w:t>
            </w:r>
            <w:r>
              <w:rPr>
                <w:color w:val="000000" w:themeColor="text1"/>
                <w:sz w:val="24"/>
                <w:szCs w:val="24"/>
                <w:lang w:val="fr-FR"/>
              </w:rPr>
              <w:t xml:space="preserve">Viabilité de levure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>(Yeast 6) SP1006</w:t>
            </w:r>
          </w:p>
        </w:tc>
      </w:tr>
    </w:tbl>
    <w:p w14:paraId="1EA5625E" w14:textId="77777777" w:rsidR="00B65190" w:rsidRDefault="00B65190" w:rsidP="00B65190">
      <w:pPr>
        <w:ind w:left="-993"/>
        <w:rPr>
          <w:lang w:val="en-CA"/>
        </w:rPr>
      </w:pPr>
    </w:p>
    <w:p w14:paraId="49BB625A" w14:textId="77777777" w:rsidR="00B65190" w:rsidRDefault="00B65190" w:rsidP="00B65190">
      <w:pPr>
        <w:ind w:left="-993"/>
        <w:rPr>
          <w:lang w:val="en-CA"/>
        </w:rPr>
      </w:pPr>
    </w:p>
    <w:p w14:paraId="34B8E4FF" w14:textId="77777777" w:rsidR="00B65190" w:rsidRDefault="00B65190" w:rsidP="00B65190">
      <w:pPr>
        <w:ind w:left="-993"/>
        <w:rPr>
          <w:lang w:val="en-CA"/>
        </w:rPr>
      </w:pPr>
    </w:p>
    <w:p w14:paraId="3435DD5C" w14:textId="77777777" w:rsidR="00B65190" w:rsidRDefault="00B65190" w:rsidP="00B65190">
      <w:pPr>
        <w:ind w:left="-993"/>
        <w:rPr>
          <w:lang w:val="en-CA"/>
        </w:rPr>
      </w:pPr>
    </w:p>
    <w:p w14:paraId="1179DA48" w14:textId="77777777" w:rsidR="00B65190" w:rsidRDefault="00B65190" w:rsidP="00B65190">
      <w:pPr>
        <w:ind w:left="-993"/>
        <w:rPr>
          <w:lang w:val="en-CA"/>
        </w:rPr>
      </w:pPr>
    </w:p>
    <w:p w14:paraId="0AB7B70E" w14:textId="77777777" w:rsidR="00B65190" w:rsidRDefault="00B65190" w:rsidP="00B65190">
      <w:pPr>
        <w:ind w:right="-1326"/>
        <w:rPr>
          <w:lang w:val="en-CA"/>
        </w:rPr>
      </w:pPr>
    </w:p>
    <w:p w14:paraId="44F63EB8" w14:textId="77777777" w:rsidR="00B65190" w:rsidRDefault="00B65190" w:rsidP="00B65190">
      <w:pPr>
        <w:spacing w:after="0" w:line="191" w:lineRule="exact"/>
        <w:ind w:left="60"/>
        <w:rPr>
          <w:sz w:val="16"/>
          <w:szCs w:val="16"/>
        </w:rPr>
      </w:pPr>
    </w:p>
    <w:p w14:paraId="35D1003F" w14:textId="77777777" w:rsidR="00B65190" w:rsidRDefault="00B65190" w:rsidP="00B65190">
      <w:pPr>
        <w:spacing w:after="0" w:line="191" w:lineRule="exact"/>
        <w:ind w:left="60"/>
        <w:rPr>
          <w:rFonts w:ascii="Arial Narrow" w:hAnsi="Arial Narrow" w:cs="Arial Narrow"/>
          <w:noProof/>
          <w:color w:val="000000"/>
          <w:spacing w:val="-2"/>
          <w:sz w:val="16"/>
          <w:szCs w:val="16"/>
        </w:rPr>
      </w:pPr>
    </w:p>
    <w:p w14:paraId="2E033DD7" w14:textId="77777777" w:rsidR="00B65190" w:rsidRDefault="00B65190" w:rsidP="00B65190">
      <w:pPr>
        <w:autoSpaceDE w:val="0"/>
        <w:autoSpaceDN w:val="0"/>
        <w:adjustRightInd w:val="0"/>
        <w:spacing w:after="0" w:line="183" w:lineRule="exact"/>
        <w:ind w:left="426"/>
        <w:rPr>
          <w:rFonts w:ascii="Arial Narrow" w:hAnsi="Arial Narrow" w:cs="Arial Narrow"/>
          <w:noProof/>
          <w:color w:val="000000"/>
          <w:spacing w:val="-2"/>
          <w:sz w:val="16"/>
          <w:szCs w:val="16"/>
        </w:rPr>
      </w:pPr>
      <w:r>
        <w:rPr>
          <w:rFonts w:ascii="Arial Narrow" w:hAnsi="Arial Narrow" w:cs="Arial Narrow"/>
          <w:noProof/>
          <w:color w:val="000000"/>
          <w:spacing w:val="-2"/>
          <w:sz w:val="16"/>
          <w:szCs w:val="16"/>
        </w:rPr>
        <w:t>.</w:t>
      </w:r>
    </w:p>
    <w:p w14:paraId="4D68297C" w14:textId="77777777" w:rsidR="00B65190" w:rsidRDefault="00B65190" w:rsidP="00B65190">
      <w:pPr>
        <w:spacing w:after="0" w:line="190" w:lineRule="exact"/>
        <w:ind w:left="60"/>
        <w:rPr>
          <w:sz w:val="16"/>
          <w:szCs w:val="16"/>
        </w:rPr>
      </w:pPr>
    </w:p>
    <w:p w14:paraId="300C65B8" w14:textId="77777777" w:rsidR="00B65190" w:rsidRDefault="00B65190" w:rsidP="00B65190">
      <w:pPr>
        <w:spacing w:after="0" w:line="190" w:lineRule="exact"/>
        <w:ind w:left="60"/>
        <w:rPr>
          <w:sz w:val="16"/>
          <w:szCs w:val="16"/>
        </w:rPr>
      </w:pPr>
    </w:p>
    <w:p w14:paraId="66A71E5B" w14:textId="77777777" w:rsidR="00B65190" w:rsidRDefault="00B65190" w:rsidP="00B65190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000000"/>
          <w:sz w:val="16"/>
          <w:szCs w:val="16"/>
          <w:lang w:val="en-CA"/>
        </w:rPr>
      </w:pPr>
      <w:r>
        <w:rPr>
          <w:rFonts w:ascii="Times New Roman" w:eastAsia="MyriadPro-Regular" w:hAnsi="Times New Roman" w:cs="Times New Roman"/>
          <w:color w:val="000000"/>
          <w:sz w:val="16"/>
          <w:szCs w:val="16"/>
          <w:lang w:val="en-CA"/>
        </w:rPr>
        <w:t xml:space="preserve"> </w:t>
      </w:r>
    </w:p>
    <w:p w14:paraId="5BD35846" w14:textId="34447315" w:rsidR="00F70EBF" w:rsidRPr="00F43291" w:rsidRDefault="00F70EBF" w:rsidP="00F70EBF">
      <w:pPr>
        <w:spacing w:after="0" w:line="191" w:lineRule="exact"/>
        <w:ind w:left="60"/>
        <w:rPr>
          <w:rFonts w:ascii="Arial Narrow" w:hAnsi="Arial Narrow" w:cs="Arial Narrow"/>
          <w:b/>
          <w:noProof/>
          <w:color w:val="000000"/>
          <w:spacing w:val="-3"/>
          <w:w w:val="95"/>
          <w:sz w:val="16"/>
          <w:lang w:val="fr-CA"/>
        </w:rPr>
      </w:pPr>
    </w:p>
    <w:p w14:paraId="55EE5809" w14:textId="77777777" w:rsidR="00B717E4" w:rsidRPr="00F43291" w:rsidRDefault="00630B23" w:rsidP="00F70EBF">
      <w:pPr>
        <w:spacing w:after="0" w:line="191" w:lineRule="exact"/>
        <w:ind w:left="60"/>
        <w:rPr>
          <w:rFonts w:ascii="Arial Narrow" w:hAnsi="Arial Narrow" w:cs="Arial Narrow"/>
          <w:b/>
          <w:noProof/>
          <w:color w:val="000000"/>
          <w:spacing w:val="-3"/>
          <w:w w:val="95"/>
          <w:sz w:val="16"/>
          <w:lang w:val="fr-CA"/>
        </w:rPr>
      </w:pPr>
      <w:r w:rsidRPr="00F43291">
        <w:rPr>
          <w:rFonts w:ascii="Arial Narrow" w:hAnsi="Arial Narrow" w:cs="Arial Narrow"/>
          <w:b/>
          <w:noProof/>
          <w:color w:val="000000"/>
          <w:spacing w:val="-3"/>
          <w:w w:val="95"/>
          <w:sz w:val="16"/>
          <w:lang w:val="fr-CA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33B43812" w14:textId="77777777" w:rsidR="00B717E4" w:rsidRPr="00F43291" w:rsidRDefault="00B717E4" w:rsidP="00F70EBF">
      <w:pPr>
        <w:spacing w:after="0" w:line="191" w:lineRule="exact"/>
        <w:ind w:left="60"/>
        <w:rPr>
          <w:rFonts w:ascii="Arial Narrow" w:hAnsi="Arial Narrow" w:cs="Arial Narrow"/>
          <w:b/>
          <w:noProof/>
          <w:color w:val="000000"/>
          <w:spacing w:val="-3"/>
          <w:w w:val="95"/>
          <w:sz w:val="16"/>
          <w:lang w:val="fr-CA"/>
        </w:rPr>
      </w:pPr>
    </w:p>
    <w:p w14:paraId="23D7EC79" w14:textId="77777777" w:rsidR="002F6CF9" w:rsidRPr="00F43291" w:rsidRDefault="002F6CF9" w:rsidP="005A1238">
      <w:pPr>
        <w:spacing w:after="0" w:line="191" w:lineRule="exact"/>
        <w:ind w:left="60"/>
        <w:rPr>
          <w:sz w:val="16"/>
          <w:szCs w:val="16"/>
          <w:lang w:val="fr-CA"/>
        </w:rPr>
      </w:pPr>
    </w:p>
    <w:p w14:paraId="3EBA348F" w14:textId="77777777" w:rsidR="002F6CF9" w:rsidRPr="00756796" w:rsidRDefault="002F6CF9" w:rsidP="00892F51">
      <w:pPr>
        <w:spacing w:after="0" w:line="191" w:lineRule="exact"/>
        <w:ind w:left="60"/>
        <w:rPr>
          <w:sz w:val="16"/>
          <w:szCs w:val="16"/>
          <w:lang w:val="fr-CA"/>
        </w:rPr>
      </w:pPr>
    </w:p>
    <w:p w14:paraId="6D6EEC73" w14:textId="77777777" w:rsidR="00C460C9" w:rsidRPr="00756796" w:rsidRDefault="00C460C9" w:rsidP="00F076D3">
      <w:pPr>
        <w:autoSpaceDE w:val="0"/>
        <w:autoSpaceDN w:val="0"/>
        <w:adjustRightInd w:val="0"/>
        <w:spacing w:after="0" w:line="183" w:lineRule="exact"/>
        <w:rPr>
          <w:rFonts w:ascii="Arial Narrow" w:hAnsi="Arial Narrow" w:cs="Arial Narrow"/>
          <w:noProof/>
          <w:color w:val="000000"/>
          <w:spacing w:val="-2"/>
          <w:sz w:val="16"/>
          <w:szCs w:val="16"/>
          <w:lang w:val="fr-CA"/>
        </w:rPr>
      </w:pPr>
    </w:p>
    <w:sectPr w:rsidR="00C460C9" w:rsidRPr="00756796" w:rsidSect="00110F85">
      <w:type w:val="continuous"/>
      <w:pgSz w:w="15842" w:h="12242" w:orient="landscape"/>
      <w:pgMar w:top="0" w:right="0" w:bottom="0" w:left="0" w:header="0" w:footer="0" w:gutter="0"/>
      <w:cols w:space="720" w:equalWidth="0">
        <w:col w:w="14055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F26A9" w14:textId="77777777" w:rsidR="00F52D1D" w:rsidRDefault="00F52D1D">
      <w:pPr>
        <w:spacing w:after="0" w:line="240" w:lineRule="auto"/>
      </w:pPr>
      <w:r>
        <w:separator/>
      </w:r>
    </w:p>
  </w:endnote>
  <w:endnote w:type="continuationSeparator" w:id="0">
    <w:p w14:paraId="02921A5A" w14:textId="77777777" w:rsidR="00F52D1D" w:rsidRDefault="00F52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97D22" w14:textId="77777777" w:rsidR="00F52D1D" w:rsidRDefault="00F52D1D">
      <w:pPr>
        <w:spacing w:after="0" w:line="240" w:lineRule="auto"/>
      </w:pPr>
      <w:r>
        <w:separator/>
      </w:r>
    </w:p>
  </w:footnote>
  <w:footnote w:type="continuationSeparator" w:id="0">
    <w:p w14:paraId="0A4BC9C1" w14:textId="77777777" w:rsidR="00F52D1D" w:rsidRDefault="00F52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2944"/>
    <w:multiLevelType w:val="hybridMultilevel"/>
    <w:tmpl w:val="17EE8A64"/>
    <w:lvl w:ilvl="0" w:tplc="4462B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00897"/>
    <w:multiLevelType w:val="hybridMultilevel"/>
    <w:tmpl w:val="787E02F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3063B"/>
    <w:multiLevelType w:val="multilevel"/>
    <w:tmpl w:val="52BAF9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3B738C"/>
    <w:multiLevelType w:val="multilevel"/>
    <w:tmpl w:val="24F08EF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31065"/>
    <w:multiLevelType w:val="hybridMultilevel"/>
    <w:tmpl w:val="C5C47024"/>
    <w:lvl w:ilvl="0" w:tplc="A0788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32B39"/>
    <w:multiLevelType w:val="multilevel"/>
    <w:tmpl w:val="AAF29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B910C0"/>
    <w:multiLevelType w:val="hybridMultilevel"/>
    <w:tmpl w:val="59765836"/>
    <w:lvl w:ilvl="0" w:tplc="9BEC5B90">
      <w:start w:val="1"/>
      <w:numFmt w:val="decimal"/>
      <w:lvlText w:val="%1-"/>
      <w:lvlJc w:val="left"/>
      <w:pPr>
        <w:ind w:left="720" w:hanging="360"/>
      </w:pPr>
      <w:rPr>
        <w:rFonts w:ascii="Arial Narrow" w:hAnsi="Arial Narrow" w:cs="Arial Narrow" w:hint="default"/>
        <w:color w:val="000000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C5B90">
      <w:start w:val="1"/>
      <w:numFmt w:val="decimal"/>
      <w:lvlText w:val="%4-"/>
      <w:lvlJc w:val="left"/>
      <w:pPr>
        <w:ind w:left="2880" w:hanging="360"/>
      </w:pPr>
      <w:rPr>
        <w:rFonts w:ascii="Arial Narrow" w:hAnsi="Arial Narrow" w:cs="Arial Narrow" w:hint="default"/>
        <w:color w:val="000000"/>
        <w:sz w:val="20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C0E14"/>
    <w:multiLevelType w:val="multilevel"/>
    <w:tmpl w:val="A62A0C1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8C627F"/>
    <w:multiLevelType w:val="hybridMultilevel"/>
    <w:tmpl w:val="22E6436E"/>
    <w:lvl w:ilvl="0" w:tplc="9BEC5B90">
      <w:start w:val="1"/>
      <w:numFmt w:val="decimal"/>
      <w:lvlText w:val="%1-"/>
      <w:lvlJc w:val="left"/>
      <w:pPr>
        <w:ind w:left="720" w:hanging="360"/>
      </w:pPr>
      <w:rPr>
        <w:rFonts w:ascii="Arial Narrow" w:hAnsi="Arial Narrow" w:cs="Arial Narrow" w:hint="default"/>
        <w:color w:val="000000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2F"/>
    <w:rsid w:val="000070E3"/>
    <w:rsid w:val="00016487"/>
    <w:rsid w:val="0002721D"/>
    <w:rsid w:val="00041703"/>
    <w:rsid w:val="00041F24"/>
    <w:rsid w:val="0006595B"/>
    <w:rsid w:val="00080D87"/>
    <w:rsid w:val="000C5D6D"/>
    <w:rsid w:val="000C69F3"/>
    <w:rsid w:val="000E27F8"/>
    <w:rsid w:val="000F03D9"/>
    <w:rsid w:val="00104A94"/>
    <w:rsid w:val="00110F85"/>
    <w:rsid w:val="00114BC8"/>
    <w:rsid w:val="00116889"/>
    <w:rsid w:val="00120F41"/>
    <w:rsid w:val="001535E8"/>
    <w:rsid w:val="00163E02"/>
    <w:rsid w:val="00184D03"/>
    <w:rsid w:val="001F448A"/>
    <w:rsid w:val="00203FDA"/>
    <w:rsid w:val="002172E2"/>
    <w:rsid w:val="00223C98"/>
    <w:rsid w:val="002304AE"/>
    <w:rsid w:val="00231602"/>
    <w:rsid w:val="00250519"/>
    <w:rsid w:val="00261BAF"/>
    <w:rsid w:val="00271FCF"/>
    <w:rsid w:val="00286B4B"/>
    <w:rsid w:val="00291CD5"/>
    <w:rsid w:val="00291E3C"/>
    <w:rsid w:val="002A7A12"/>
    <w:rsid w:val="002C32D7"/>
    <w:rsid w:val="002D3D0B"/>
    <w:rsid w:val="002D4FA5"/>
    <w:rsid w:val="002F1FE8"/>
    <w:rsid w:val="002F6CF9"/>
    <w:rsid w:val="00312461"/>
    <w:rsid w:val="00320493"/>
    <w:rsid w:val="00325E2F"/>
    <w:rsid w:val="003438D7"/>
    <w:rsid w:val="003507FD"/>
    <w:rsid w:val="00377BF4"/>
    <w:rsid w:val="00393AE7"/>
    <w:rsid w:val="003962C3"/>
    <w:rsid w:val="003D285A"/>
    <w:rsid w:val="003D6210"/>
    <w:rsid w:val="003E3993"/>
    <w:rsid w:val="004507D6"/>
    <w:rsid w:val="004532A9"/>
    <w:rsid w:val="00481336"/>
    <w:rsid w:val="00486BA2"/>
    <w:rsid w:val="004A40DC"/>
    <w:rsid w:val="004D6502"/>
    <w:rsid w:val="00504452"/>
    <w:rsid w:val="00505AD0"/>
    <w:rsid w:val="0050663A"/>
    <w:rsid w:val="0051735B"/>
    <w:rsid w:val="00524C34"/>
    <w:rsid w:val="0052526B"/>
    <w:rsid w:val="00556C8A"/>
    <w:rsid w:val="00567320"/>
    <w:rsid w:val="00574903"/>
    <w:rsid w:val="00583FF7"/>
    <w:rsid w:val="00591714"/>
    <w:rsid w:val="005957A3"/>
    <w:rsid w:val="005A1238"/>
    <w:rsid w:val="005B19CE"/>
    <w:rsid w:val="005C743F"/>
    <w:rsid w:val="005C7872"/>
    <w:rsid w:val="005D57DF"/>
    <w:rsid w:val="005D58E7"/>
    <w:rsid w:val="005D6FA2"/>
    <w:rsid w:val="005E57D5"/>
    <w:rsid w:val="00615F98"/>
    <w:rsid w:val="00630B23"/>
    <w:rsid w:val="006558C5"/>
    <w:rsid w:val="006616F9"/>
    <w:rsid w:val="00665A62"/>
    <w:rsid w:val="00682B12"/>
    <w:rsid w:val="006A051F"/>
    <w:rsid w:val="006A122B"/>
    <w:rsid w:val="006B2D8B"/>
    <w:rsid w:val="006F06C6"/>
    <w:rsid w:val="0070184E"/>
    <w:rsid w:val="007366D9"/>
    <w:rsid w:val="00742EAB"/>
    <w:rsid w:val="00753397"/>
    <w:rsid w:val="00756796"/>
    <w:rsid w:val="007B34C0"/>
    <w:rsid w:val="007E7394"/>
    <w:rsid w:val="007F1C1F"/>
    <w:rsid w:val="00832A87"/>
    <w:rsid w:val="00833626"/>
    <w:rsid w:val="008355FA"/>
    <w:rsid w:val="00892F51"/>
    <w:rsid w:val="008A6A3F"/>
    <w:rsid w:val="008A7EAA"/>
    <w:rsid w:val="008B3A10"/>
    <w:rsid w:val="008C6FF7"/>
    <w:rsid w:val="009238AA"/>
    <w:rsid w:val="0094081C"/>
    <w:rsid w:val="009421D9"/>
    <w:rsid w:val="00966F17"/>
    <w:rsid w:val="00977EEC"/>
    <w:rsid w:val="009D5FEA"/>
    <w:rsid w:val="009E498E"/>
    <w:rsid w:val="009F1904"/>
    <w:rsid w:val="00A12E28"/>
    <w:rsid w:val="00AA263E"/>
    <w:rsid w:val="00AA371A"/>
    <w:rsid w:val="00AA3D01"/>
    <w:rsid w:val="00AF319E"/>
    <w:rsid w:val="00B056B4"/>
    <w:rsid w:val="00B34288"/>
    <w:rsid w:val="00B352F0"/>
    <w:rsid w:val="00B56247"/>
    <w:rsid w:val="00B65190"/>
    <w:rsid w:val="00B717E4"/>
    <w:rsid w:val="00B948C6"/>
    <w:rsid w:val="00B96C2B"/>
    <w:rsid w:val="00BB03E8"/>
    <w:rsid w:val="00BB75B9"/>
    <w:rsid w:val="00BD21C2"/>
    <w:rsid w:val="00BD3245"/>
    <w:rsid w:val="00BD564C"/>
    <w:rsid w:val="00BD566B"/>
    <w:rsid w:val="00C460C9"/>
    <w:rsid w:val="00C47976"/>
    <w:rsid w:val="00C621A4"/>
    <w:rsid w:val="00C623A2"/>
    <w:rsid w:val="00C65588"/>
    <w:rsid w:val="00C73B07"/>
    <w:rsid w:val="00CF438F"/>
    <w:rsid w:val="00D004AB"/>
    <w:rsid w:val="00D24583"/>
    <w:rsid w:val="00D32334"/>
    <w:rsid w:val="00D35058"/>
    <w:rsid w:val="00D56767"/>
    <w:rsid w:val="00D638CE"/>
    <w:rsid w:val="00D654A1"/>
    <w:rsid w:val="00D71BDC"/>
    <w:rsid w:val="00D73DCE"/>
    <w:rsid w:val="00D93E97"/>
    <w:rsid w:val="00DB2619"/>
    <w:rsid w:val="00DE5B59"/>
    <w:rsid w:val="00E40DF1"/>
    <w:rsid w:val="00E537F2"/>
    <w:rsid w:val="00E55829"/>
    <w:rsid w:val="00E5679A"/>
    <w:rsid w:val="00E746DE"/>
    <w:rsid w:val="00E8226C"/>
    <w:rsid w:val="00EA52D3"/>
    <w:rsid w:val="00EF1039"/>
    <w:rsid w:val="00F0083D"/>
    <w:rsid w:val="00F03A10"/>
    <w:rsid w:val="00F076D3"/>
    <w:rsid w:val="00F11933"/>
    <w:rsid w:val="00F36027"/>
    <w:rsid w:val="00F43291"/>
    <w:rsid w:val="00F52D1D"/>
    <w:rsid w:val="00F70EBF"/>
    <w:rsid w:val="00F9007A"/>
    <w:rsid w:val="00FA1A8D"/>
    <w:rsid w:val="00FA6B6E"/>
    <w:rsid w:val="00FB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A5559"/>
  <w15:docId w15:val="{0650C846-CD33-46E8-9C1A-068D50D2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027"/>
  </w:style>
  <w:style w:type="paragraph" w:styleId="Heading1">
    <w:name w:val="heading 1"/>
    <w:basedOn w:val="Normal"/>
    <w:next w:val="Normal"/>
    <w:link w:val="Heading1Char"/>
    <w:uiPriority w:val="9"/>
    <w:qFormat/>
    <w:rsid w:val="00F360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5A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36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602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602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602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30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4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4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4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4A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460C9"/>
    <w:pPr>
      <w:spacing w:after="0" w:line="240" w:lineRule="auto"/>
    </w:pPr>
    <w:rPr>
      <w:lang w:val="fr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3D0B"/>
    <w:pPr>
      <w:spacing w:after="0" w:line="240" w:lineRule="auto"/>
    </w:pPr>
    <w:rPr>
      <w:rFonts w:eastAsiaTheme="minorEastAsia"/>
      <w:lang w:val="fr-CA" w:eastAsia="en-US"/>
    </w:rPr>
  </w:style>
  <w:style w:type="paragraph" w:styleId="ListParagraph">
    <w:name w:val="List Paragraph"/>
    <w:basedOn w:val="Normal"/>
    <w:uiPriority w:val="34"/>
    <w:qFormat/>
    <w:rsid w:val="00524C3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05A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7D87D9C76BC4587D0EFA807EACF59" ma:contentTypeVersion="13" ma:contentTypeDescription="Create a new document." ma:contentTypeScope="" ma:versionID="a49f4e0a34d6974c0a222d366f9f822c">
  <xsd:schema xmlns:xsd="http://www.w3.org/2001/XMLSchema" xmlns:xs="http://www.w3.org/2001/XMLSchema" xmlns:p="http://schemas.microsoft.com/office/2006/metadata/properties" xmlns:ns2="64e4eb40-e150-4275-aeaf-cfc8e760c87c" xmlns:ns3="09c59444-56c2-4bef-ab3a-7c858cc7ee8d" targetNamespace="http://schemas.microsoft.com/office/2006/metadata/properties" ma:root="true" ma:fieldsID="539151630644a1d058b2a6afba9fb946" ns2:_="" ns3:_="">
    <xsd:import namespace="64e4eb40-e150-4275-aeaf-cfc8e760c87c"/>
    <xsd:import namespace="09c59444-56c2-4bef-ab3a-7c858cc7ee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date" minOccurs="0"/>
                <xsd:element ref="ns3:order0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4eb40-e150-4275-aeaf-cfc8e760c8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59444-56c2-4bef-ab3a-7c858cc7e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4" nillable="true" ma:displayName="date" ma:format="Dropdown" ma:internalName="date">
      <xsd:simpleType>
        <xsd:restriction base="dms:Text">
          <xsd:maxLength value="255"/>
        </xsd:restriction>
      </xsd:simpleType>
    </xsd:element>
    <xsd:element name="order0" ma:index="15" nillable="true" ma:displayName="order" ma:format="Dropdown" ma:internalName="order0" ma:percentage="FALSE">
      <xsd:simpleType>
        <xsd:restriction base="dms:Number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09c59444-56c2-4bef-ab3a-7c858cc7ee8d" xsi:nil="true"/>
    <date xmlns="09c59444-56c2-4bef-ab3a-7c858cc7ee8d" xsi:nil="true"/>
  </documentManagement>
</p:properties>
</file>

<file path=customXml/itemProps1.xml><?xml version="1.0" encoding="utf-8"?>
<ds:datastoreItem xmlns:ds="http://schemas.openxmlformats.org/officeDocument/2006/customXml" ds:itemID="{949B23ED-0FE0-4330-BF62-80E18380A4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789C99-C6F8-4582-B29C-6216AC5F6497}"/>
</file>

<file path=customXml/itemProps3.xml><?xml version="1.0" encoding="utf-8"?>
<ds:datastoreItem xmlns:ds="http://schemas.openxmlformats.org/officeDocument/2006/customXml" ds:itemID="{E1DD0955-48B4-46F0-94AB-28B29A66E8DC}"/>
</file>

<file path=customXml/itemProps4.xml><?xml version="1.0" encoding="utf-8"?>
<ds:datastoreItem xmlns:ds="http://schemas.openxmlformats.org/officeDocument/2006/customXml" ds:itemID="{EC6E769A-DD51-429C-BB3A-3869C07F88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Plante</dc:creator>
  <cp:keywords/>
  <dc:description/>
  <cp:lastModifiedBy>Andre Ferron</cp:lastModifiedBy>
  <cp:revision>3</cp:revision>
  <cp:lastPrinted>2018-08-16T16:49:00Z</cp:lastPrinted>
  <dcterms:created xsi:type="dcterms:W3CDTF">2022-02-22T19:25:00Z</dcterms:created>
  <dcterms:modified xsi:type="dcterms:W3CDTF">2022-02-22T22:04:00Z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0x0101009847D87D9C76BC4587D0EFA807EACF59</vt:lpwstr>
  </property>
</Properties>
</file>