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44D7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FC050A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FC050A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FC050A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FC050A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FC050A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FC050A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FC050A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FC050A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FC050A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FC050A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FC050A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FC050A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753397">
        <w:trPr>
          <w:trHeight w:hRule="exact" w:val="1627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277BA4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Standard ___</w:t>
            </w:r>
            <w:r w:rsidR="00753397" w:rsidRPr="00184D03">
              <w:rPr>
                <w:sz w:val="24"/>
                <w:szCs w:val="24"/>
                <w:lang w:val="en-CA"/>
              </w:rPr>
              <w:t xml:space="preserve">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277BA4">
              <w:rPr>
                <w:noProof/>
                <w:spacing w:val="-3"/>
                <w:sz w:val="24"/>
                <w:szCs w:val="24"/>
                <w:lang w:val="en-CA"/>
              </w:rPr>
              <w:t>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 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                             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               </w:t>
      </w:r>
      <w:r w:rsidR="0070555D">
        <w:rPr>
          <w:noProof/>
          <w:w w:val="95"/>
          <w:sz w:val="28"/>
          <w:szCs w:val="28"/>
          <w:lang w:val="en-CA"/>
        </w:rPr>
        <w:t>Spirit Sample sheet-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 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Analysis requested 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77BA4" w:rsidRPr="005551A5" w:rsidRDefault="00277BA4" w:rsidP="00277BA4">
      <w:pPr>
        <w:ind w:left="284" w:right="-1326"/>
        <w:rPr>
          <w:sz w:val="24"/>
          <w:szCs w:val="24"/>
          <w:lang w:val="en-CA"/>
        </w:rPr>
      </w:pPr>
      <w:r w:rsidRPr="005551A5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Water&amp; Yeast </w:t>
      </w:r>
      <w:r w:rsidRPr="005551A5">
        <w:rPr>
          <w:sz w:val="24"/>
          <w:szCs w:val="24"/>
          <w:lang w:val="en-CA"/>
        </w:rPr>
        <w:t xml:space="preserve">                                                                                         Spirit</w:t>
      </w:r>
    </w:p>
    <w:tbl>
      <w:tblPr>
        <w:tblStyle w:val="TableGrid"/>
        <w:tblpPr w:leftFromText="180" w:rightFromText="180" w:vertAnchor="text" w:horzAnchor="page" w:tblpX="589" w:tblpY="193"/>
        <w:tblW w:w="6204" w:type="dxa"/>
        <w:tblLook w:val="04A0" w:firstRow="1" w:lastRow="0" w:firstColumn="1" w:lastColumn="0" w:noHBand="0" w:noVBand="1"/>
      </w:tblPr>
      <w:tblGrid>
        <w:gridCol w:w="1592"/>
        <w:gridCol w:w="4612"/>
      </w:tblGrid>
      <w:tr w:rsidR="00277BA4" w:rsidRPr="00033919" w:rsidTr="008E6C46">
        <w:tc>
          <w:tcPr>
            <w:tcW w:w="1592" w:type="dxa"/>
          </w:tcPr>
          <w:p w:rsidR="00277BA4" w:rsidRDefault="00277BA4" w:rsidP="00595521">
            <w:pPr>
              <w:autoSpaceDE w:val="0"/>
              <w:autoSpaceDN w:val="0"/>
              <w:adjustRightInd w:val="0"/>
            </w:pPr>
            <w:r>
              <w:t>Water</w:t>
            </w:r>
          </w:p>
          <w:p w:rsidR="008E6C46" w:rsidRDefault="008E6C46" w:rsidP="00595521">
            <w:pPr>
              <w:autoSpaceDE w:val="0"/>
              <w:autoSpaceDN w:val="0"/>
              <w:adjustRightInd w:val="0"/>
            </w:pPr>
          </w:p>
          <w:p w:rsidR="008E6C46" w:rsidRDefault="008E6C46" w:rsidP="00595521">
            <w:pPr>
              <w:autoSpaceDE w:val="0"/>
              <w:autoSpaceDN w:val="0"/>
              <w:adjustRightInd w:val="0"/>
            </w:pPr>
          </w:p>
          <w:p w:rsidR="008E6C46" w:rsidRDefault="008E6C46" w:rsidP="00595521">
            <w:pPr>
              <w:autoSpaceDE w:val="0"/>
              <w:autoSpaceDN w:val="0"/>
              <w:adjustRightInd w:val="0"/>
            </w:pPr>
          </w:p>
          <w:p w:rsidR="008E6C46" w:rsidRDefault="008E6C46" w:rsidP="00595521">
            <w:pPr>
              <w:autoSpaceDE w:val="0"/>
              <w:autoSpaceDN w:val="0"/>
              <w:adjustRightInd w:val="0"/>
            </w:pPr>
            <w:r>
              <w:t>SP1001</w:t>
            </w:r>
          </w:p>
        </w:tc>
        <w:tc>
          <w:tcPr>
            <w:tcW w:w="4612" w:type="dxa"/>
          </w:tcPr>
          <w:p w:rsidR="00277BA4" w:rsidRPr="00DE5A15" w:rsidRDefault="00277BA4" w:rsidP="00595521">
            <w:pPr>
              <w:autoSpaceDE w:val="0"/>
              <w:autoSpaceDN w:val="0"/>
              <w:adjustRightInd w:val="0"/>
              <w:rPr>
                <w:rFonts w:ascii="GothamBook" w:hAnsi="GothamBook" w:cs="GothamBook"/>
                <w:color w:val="231F20"/>
                <w:lang w:val="en-CA"/>
              </w:rPr>
            </w:pPr>
            <w:r w:rsidRPr="00DE5A15">
              <w:rPr>
                <w:rFonts w:ascii="GothamBook" w:hAnsi="GothamBook" w:cs="GothamBook"/>
                <w:color w:val="231F20"/>
                <w:lang w:val="en-CA"/>
              </w:rPr>
              <w:t>Analysis includes pH, total dissolved solids, cations/anions, sodium, potassium, calcium, magnesium, total hardness, nitrate, sulfate, chloride, carbonate, bicarbonate, total alkalinity, total phosphorus and total iron.</w:t>
            </w:r>
          </w:p>
        </w:tc>
      </w:tr>
      <w:tr w:rsidR="00277BA4" w:rsidTr="008E6C46">
        <w:tc>
          <w:tcPr>
            <w:tcW w:w="1592" w:type="dxa"/>
          </w:tcPr>
          <w:p w:rsidR="00277BA4" w:rsidRDefault="00277BA4" w:rsidP="00595521">
            <w:pPr>
              <w:autoSpaceDE w:val="0"/>
              <w:autoSpaceDN w:val="0"/>
              <w:adjustRightInd w:val="0"/>
            </w:pPr>
            <w:r>
              <w:t>Water Microbiological</w:t>
            </w:r>
          </w:p>
          <w:p w:rsidR="00277BA4" w:rsidRDefault="008E6C46" w:rsidP="00595521">
            <w:pPr>
              <w:autoSpaceDE w:val="0"/>
              <w:autoSpaceDN w:val="0"/>
              <w:adjustRightInd w:val="0"/>
            </w:pPr>
            <w:r>
              <w:t>SP1002</w:t>
            </w:r>
          </w:p>
        </w:tc>
        <w:tc>
          <w:tcPr>
            <w:tcW w:w="4612" w:type="dxa"/>
          </w:tcPr>
          <w:p w:rsidR="00277BA4" w:rsidRPr="00DE5A15" w:rsidRDefault="00DE5A15" w:rsidP="00595521">
            <w:pPr>
              <w:autoSpaceDE w:val="0"/>
              <w:autoSpaceDN w:val="0"/>
              <w:adjustRightInd w:val="0"/>
              <w:rPr>
                <w:rFonts w:ascii="GothamBook" w:hAnsi="GothamBook" w:cs="GothamBook"/>
                <w:color w:val="231F20"/>
                <w:lang w:val="en-CA"/>
              </w:rPr>
            </w:pPr>
            <w:r w:rsidRPr="00DE5A15">
              <w:rPr>
                <w:rFonts w:ascii="GothamBook" w:hAnsi="GothamBook" w:cs="GothamBook"/>
                <w:color w:val="231F20"/>
                <w:lang w:val="en-CA"/>
              </w:rPr>
              <w:t xml:space="preserve">E coli </w:t>
            </w:r>
          </w:p>
        </w:tc>
      </w:tr>
    </w:tbl>
    <w:tbl>
      <w:tblPr>
        <w:tblStyle w:val="TableGrid"/>
        <w:tblpPr w:leftFromText="180" w:rightFromText="180" w:vertAnchor="page" w:horzAnchor="page" w:tblpX="7663" w:tblpY="1741"/>
        <w:tblW w:w="6663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</w:tblGrid>
      <w:tr w:rsidR="00277BA4" w:rsidRPr="00033919" w:rsidTr="00277BA4">
        <w:tc>
          <w:tcPr>
            <w:tcW w:w="1701" w:type="dxa"/>
          </w:tcPr>
          <w:p w:rsidR="00277BA4" w:rsidRPr="005551A5" w:rsidRDefault="00277BA4" w:rsidP="00277BA4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A5">
              <w:rPr>
                <w:rFonts w:ascii="Times New Roman" w:hAnsi="Times New Roman" w:cs="Times New Roman"/>
                <w:noProof/>
                <w:color w:val="231F20"/>
                <w:spacing w:val="3"/>
                <w:sz w:val="24"/>
                <w:szCs w:val="24"/>
              </w:rPr>
              <w:t>Methanol</w:t>
            </w:r>
          </w:p>
          <w:p w:rsidR="00277BA4" w:rsidRPr="005551A5" w:rsidRDefault="008E6C46" w:rsidP="002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SP1007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At high concentrations it is considered an off-flavour</w:t>
            </w:r>
          </w:p>
        </w:tc>
      </w:tr>
      <w:tr w:rsidR="00277BA4" w:rsidRPr="00033919" w:rsidTr="00277BA4">
        <w:tc>
          <w:tcPr>
            <w:tcW w:w="1701" w:type="dxa"/>
          </w:tcPr>
          <w:p w:rsidR="00277BA4" w:rsidRDefault="00277BA4" w:rsidP="00277BA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Acetaldehyde</w:t>
            </w:r>
          </w:p>
          <w:p w:rsidR="008E6C46" w:rsidRPr="005551A5" w:rsidRDefault="008E6C46" w:rsidP="002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SP1008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At high concentrations it is considered an off-flavour </w:t>
            </w:r>
          </w:p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277BA4" w:rsidRPr="00033919" w:rsidTr="00277BA4">
        <w:tc>
          <w:tcPr>
            <w:tcW w:w="1701" w:type="dxa"/>
          </w:tcPr>
          <w:p w:rsidR="00277BA4" w:rsidRPr="005551A5" w:rsidRDefault="00277BA4" w:rsidP="00277BA4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A5"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</w:rPr>
              <w:t>Ethyl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11"/>
                <w:sz w:val="24"/>
                <w:szCs w:val="24"/>
              </w:rPr>
              <w:t>Acetate</w:t>
            </w:r>
          </w:p>
          <w:p w:rsidR="00277BA4" w:rsidRPr="005551A5" w:rsidRDefault="008E6C46" w:rsidP="002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SP1007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 at very high concentrations this flavour become an off-flavour. </w:t>
            </w:r>
          </w:p>
        </w:tc>
      </w:tr>
      <w:tr w:rsidR="00277BA4" w:rsidRPr="00BE1367" w:rsidTr="00277BA4">
        <w:tc>
          <w:tcPr>
            <w:tcW w:w="1701" w:type="dxa"/>
          </w:tcPr>
          <w:p w:rsidR="008E6C46" w:rsidRDefault="008E6C46" w:rsidP="00277BA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Ph</w:t>
            </w:r>
          </w:p>
          <w:p w:rsidR="00277BA4" w:rsidRPr="005551A5" w:rsidRDefault="008E6C46" w:rsidP="00277BA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SP1008</w:t>
            </w:r>
            <w:r w:rsidR="00277BA4"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Acidity.</w:t>
            </w:r>
          </w:p>
          <w:p w:rsidR="00277BA4" w:rsidRPr="005551A5" w:rsidRDefault="00277BA4" w:rsidP="0027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A4" w:rsidRPr="00BE1367" w:rsidTr="00277BA4">
        <w:tc>
          <w:tcPr>
            <w:tcW w:w="1701" w:type="dxa"/>
          </w:tcPr>
          <w:p w:rsidR="00277BA4" w:rsidRPr="005551A5" w:rsidRDefault="00277BA4" w:rsidP="00277BA4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1A5">
              <w:rPr>
                <w:rFonts w:ascii="Times New Roman" w:hAnsi="Times New Roman" w:cs="Times New Roman"/>
                <w:noProof/>
                <w:color w:val="231F20"/>
                <w:spacing w:val="3"/>
                <w:sz w:val="24"/>
                <w:szCs w:val="24"/>
              </w:rPr>
              <w:t>Gluten</w:t>
            </w:r>
          </w:p>
          <w:p w:rsidR="00277BA4" w:rsidRDefault="00277BA4" w:rsidP="0027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46" w:rsidRPr="005551A5" w:rsidRDefault="008E6C46" w:rsidP="002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SP1009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spacing w:line="30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51A5">
              <w:rPr>
                <w:rFonts w:ascii="Times New Roman" w:hAnsi="Times New Roman" w:cs="Times New Roman"/>
                <w:noProof/>
                <w:color w:val="231F20"/>
                <w:spacing w:val="3"/>
                <w:sz w:val="24"/>
                <w:szCs w:val="24"/>
                <w:lang w:val="en-CA"/>
              </w:rPr>
              <w:t>Method: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  <w:lang w:val="en-CA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6"/>
                <w:sz w:val="24"/>
                <w:szCs w:val="24"/>
                <w:lang w:val="en-CA"/>
              </w:rPr>
              <w:t>R5-Competitive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  <w:lang w:val="en-CA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  <w:lang w:val="en-CA"/>
              </w:rPr>
              <w:t>Gliadin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  <w:lang w:val="en-CA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1"/>
                <w:sz w:val="24"/>
                <w:szCs w:val="24"/>
                <w:lang w:val="en-CA"/>
              </w:rPr>
              <w:t>ELISA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  <w:lang w:val="en-CA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6"/>
                <w:sz w:val="24"/>
                <w:szCs w:val="24"/>
                <w:lang w:val="en-CA"/>
              </w:rPr>
              <w:t>assay.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  <w:lang w:val="en-CA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5"/>
                <w:sz w:val="24"/>
                <w:szCs w:val="24"/>
              </w:rPr>
              <w:t>Results</w:t>
            </w:r>
          </w:p>
          <w:p w:rsidR="00277BA4" w:rsidRPr="005551A5" w:rsidRDefault="00277BA4" w:rsidP="00277BA4">
            <w:pPr>
              <w:spacing w:line="20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51A5">
              <w:rPr>
                <w:rFonts w:ascii="Times New Roman" w:hAnsi="Times New Roman" w:cs="Times New Roman"/>
                <w:noProof/>
                <w:color w:val="231F20"/>
                <w:spacing w:val="8"/>
                <w:sz w:val="24"/>
                <w:szCs w:val="24"/>
              </w:rPr>
              <w:t>reported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-2"/>
                <w:sz w:val="24"/>
                <w:szCs w:val="24"/>
              </w:rPr>
              <w:t>in</w:t>
            </w:r>
            <w:r w:rsidRPr="005551A5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5551A5">
              <w:rPr>
                <w:rFonts w:ascii="Times New Roman" w:hAnsi="Times New Roman" w:cs="Times New Roman"/>
                <w:noProof/>
                <w:color w:val="231F20"/>
                <w:spacing w:val="4"/>
                <w:sz w:val="24"/>
                <w:szCs w:val="24"/>
              </w:rPr>
              <w:t>ppm.</w:t>
            </w:r>
          </w:p>
        </w:tc>
      </w:tr>
      <w:tr w:rsidR="00277BA4" w:rsidRPr="00033919" w:rsidTr="00277BA4">
        <w:tc>
          <w:tcPr>
            <w:tcW w:w="1701" w:type="dxa"/>
          </w:tcPr>
          <w:p w:rsidR="008E6C46" w:rsidRDefault="008E6C46" w:rsidP="00277BA4">
            <w:pPr>
              <w:spacing w:line="204" w:lineRule="exact"/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</w:rPr>
            </w:pPr>
          </w:p>
          <w:p w:rsidR="008E6C46" w:rsidRDefault="008E6C46" w:rsidP="00277BA4">
            <w:pPr>
              <w:spacing w:line="204" w:lineRule="exact"/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</w:rPr>
            </w:pPr>
          </w:p>
          <w:p w:rsidR="00277BA4" w:rsidRPr="005551A5" w:rsidRDefault="00277BA4" w:rsidP="00277BA4">
            <w:pPr>
              <w:spacing w:line="204" w:lineRule="exact"/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</w:rPr>
            </w:pPr>
            <w:r w:rsidRPr="005551A5"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</w:rPr>
              <w:t>ABV/ABW</w:t>
            </w:r>
          </w:p>
          <w:p w:rsidR="00277BA4" w:rsidRDefault="00277BA4" w:rsidP="00277BA4">
            <w:pPr>
              <w:spacing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46" w:rsidRDefault="008E6C46" w:rsidP="00277BA4">
            <w:pPr>
              <w:spacing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46" w:rsidRPr="005551A5" w:rsidRDefault="008E6C46" w:rsidP="00277BA4">
            <w:pPr>
              <w:spacing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SP1009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Alcohol by volume and alcohol by weight. Method:</w:t>
            </w:r>
          </w:p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 xml:space="preserve">ABV/ABW Anton Paar Beer Alcolyzer </w:t>
            </w:r>
          </w:p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277BA4" w:rsidRPr="00033919" w:rsidTr="00277BA4">
        <w:tc>
          <w:tcPr>
            <w:tcW w:w="1701" w:type="dxa"/>
          </w:tcPr>
          <w:p w:rsidR="00277BA4" w:rsidRPr="005551A5" w:rsidRDefault="00277BA4" w:rsidP="00277BA4">
            <w:pPr>
              <w:spacing w:line="204" w:lineRule="exact"/>
              <w:rPr>
                <w:rFonts w:ascii="GothamBook" w:hAnsi="GothamBook" w:cs="GothamBook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GothamBook" w:hAnsi="GothamBook" w:cs="GothamBook"/>
                <w:color w:val="231F20"/>
                <w:sz w:val="24"/>
                <w:szCs w:val="24"/>
                <w:lang w:val="en-CA"/>
              </w:rPr>
              <w:t>Diacetyl</w:t>
            </w:r>
          </w:p>
          <w:p w:rsidR="00277BA4" w:rsidRDefault="00277BA4" w:rsidP="00277BA4">
            <w:pPr>
              <w:spacing w:line="204" w:lineRule="exact"/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  <w:lang w:val="en-CA"/>
              </w:rPr>
            </w:pPr>
          </w:p>
          <w:p w:rsidR="008E6C46" w:rsidRPr="005551A5" w:rsidRDefault="008E6C46" w:rsidP="00277BA4">
            <w:pPr>
              <w:spacing w:line="204" w:lineRule="exact"/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color w:val="231F20"/>
                <w:spacing w:val="2"/>
                <w:sz w:val="24"/>
                <w:szCs w:val="24"/>
                <w:lang w:val="en-CA"/>
              </w:rPr>
              <w:t>SP1010</w:t>
            </w:r>
          </w:p>
        </w:tc>
        <w:tc>
          <w:tcPr>
            <w:tcW w:w="4962" w:type="dxa"/>
          </w:tcPr>
          <w:p w:rsidR="00277BA4" w:rsidRPr="005551A5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GothamBook" w:hAnsi="GothamBook" w:cs="GothamBook"/>
                <w:color w:val="231F20"/>
                <w:sz w:val="24"/>
                <w:szCs w:val="24"/>
                <w:lang w:val="en-CA"/>
              </w:rPr>
              <w:t>Method: Gas Chromatograph. Results reported in ppb.</w:t>
            </w:r>
          </w:p>
        </w:tc>
      </w:tr>
      <w:tr w:rsidR="00277BA4" w:rsidRPr="00033919" w:rsidTr="00277BA4">
        <w:tc>
          <w:tcPr>
            <w:tcW w:w="1701" w:type="dxa"/>
          </w:tcPr>
          <w:p w:rsidR="00277BA4" w:rsidRPr="005551A5" w:rsidRDefault="00277BA4" w:rsidP="00277BA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Aseptic sampling (Microbiological Control 1F)</w:t>
            </w:r>
          </w:p>
        </w:tc>
        <w:tc>
          <w:tcPr>
            <w:tcW w:w="4962" w:type="dxa"/>
          </w:tcPr>
          <w:p w:rsidR="00277BA4" w:rsidRDefault="00277BA4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 w:rsidRPr="005551A5"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Swab surface hygiene using AtP Bioluminescence.</w:t>
            </w:r>
          </w:p>
          <w:p w:rsidR="008E6C46" w:rsidRDefault="008E6C46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</w:p>
          <w:p w:rsidR="008E6C46" w:rsidRPr="005551A5" w:rsidRDefault="008E6C46" w:rsidP="00277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CA"/>
              </w:rPr>
              <w:t>SP1011</w:t>
            </w:r>
            <w:bookmarkStart w:id="1" w:name="_GoBack"/>
            <w:bookmarkEnd w:id="1"/>
          </w:p>
        </w:tc>
      </w:tr>
    </w:tbl>
    <w:p w:rsidR="00277BA4" w:rsidRPr="002F2D40" w:rsidRDefault="00277BA4" w:rsidP="00277BA4">
      <w:pPr>
        <w:ind w:left="-1134"/>
        <w:rPr>
          <w:lang w:val="en-CA"/>
        </w:rPr>
      </w:pPr>
    </w:p>
    <w:p w:rsidR="00277BA4" w:rsidRDefault="00277BA4" w:rsidP="00277BA4">
      <w:pPr>
        <w:ind w:left="-993"/>
        <w:rPr>
          <w:lang w:val="en-CA"/>
        </w:rPr>
      </w:pPr>
      <w:r>
        <w:rPr>
          <w:lang w:val="en-CA"/>
        </w:rPr>
        <w:t xml:space="preserve">   </w:t>
      </w:r>
    </w:p>
    <w:p w:rsidR="008E6C46" w:rsidRDefault="008E6C46" w:rsidP="00277BA4">
      <w:pPr>
        <w:ind w:left="-993"/>
        <w:rPr>
          <w:lang w:val="en-CA"/>
        </w:rPr>
      </w:pPr>
    </w:p>
    <w:p w:rsidR="008E6C46" w:rsidRDefault="008E6C46" w:rsidP="00277BA4">
      <w:pPr>
        <w:ind w:left="-993"/>
        <w:rPr>
          <w:lang w:val="en-CA"/>
        </w:rPr>
      </w:pPr>
    </w:p>
    <w:p w:rsidR="008E6C46" w:rsidRDefault="008E6C46" w:rsidP="00277BA4">
      <w:pPr>
        <w:ind w:left="-993"/>
        <w:rPr>
          <w:lang w:val="en-CA"/>
        </w:rPr>
      </w:pPr>
    </w:p>
    <w:p w:rsidR="008E6C46" w:rsidRDefault="008E6C46" w:rsidP="00277BA4">
      <w:pPr>
        <w:ind w:left="-993"/>
        <w:rPr>
          <w:lang w:val="en-CA"/>
        </w:rPr>
      </w:pPr>
    </w:p>
    <w:p w:rsidR="008E6C46" w:rsidRDefault="008E6C46" w:rsidP="00277BA4">
      <w:pPr>
        <w:ind w:left="-993"/>
        <w:rPr>
          <w:lang w:val="en-CA"/>
        </w:rPr>
      </w:pPr>
    </w:p>
    <w:tbl>
      <w:tblPr>
        <w:tblStyle w:val="TableGrid"/>
        <w:tblpPr w:leftFromText="141" w:rightFromText="141" w:vertAnchor="text" w:horzAnchor="page" w:tblpX="688" w:tblpY="4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277BA4" w:rsidRPr="00033919" w:rsidTr="008E6C46">
        <w:tc>
          <w:tcPr>
            <w:tcW w:w="6062" w:type="dxa"/>
          </w:tcPr>
          <w:p w:rsidR="00277BA4" w:rsidRDefault="00277BA4" w:rsidP="00277B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CA"/>
              </w:rPr>
            </w:pPr>
            <w:r w:rsidRPr="004E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CA"/>
              </w:rPr>
              <w:t>Dead Yeast Cell Stain (yeast 3)</w:t>
            </w:r>
          </w:p>
          <w:p w:rsidR="00277BA4" w:rsidRPr="005A222A" w:rsidRDefault="008E6C46" w:rsidP="00277BA4">
            <w:pPr>
              <w:rPr>
                <w:lang w:val="en-CA"/>
              </w:rPr>
            </w:pPr>
            <w:r>
              <w:rPr>
                <w:lang w:val="en-CA"/>
              </w:rPr>
              <w:t>SP1003</w:t>
            </w:r>
          </w:p>
        </w:tc>
      </w:tr>
      <w:tr w:rsidR="00277BA4" w:rsidRPr="00033919" w:rsidTr="008E6C46">
        <w:tc>
          <w:tcPr>
            <w:tcW w:w="6062" w:type="dxa"/>
          </w:tcPr>
          <w:p w:rsidR="00277BA4" w:rsidRDefault="00277BA4" w:rsidP="00277B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</w:pPr>
            <w:r w:rsidRPr="004E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>Microscopic Yeast Cell Counting (Yeast 4)</w:t>
            </w:r>
          </w:p>
          <w:p w:rsidR="00277BA4" w:rsidRPr="005A222A" w:rsidRDefault="008E6C46" w:rsidP="00277BA4">
            <w:pPr>
              <w:rPr>
                <w:lang w:val="en-CA"/>
              </w:rPr>
            </w:pPr>
            <w:r>
              <w:rPr>
                <w:lang w:val="en-CA"/>
              </w:rPr>
              <w:t>SP1004</w:t>
            </w:r>
          </w:p>
        </w:tc>
      </w:tr>
      <w:tr w:rsidR="00277BA4" w:rsidTr="008E6C46">
        <w:tc>
          <w:tcPr>
            <w:tcW w:w="6062" w:type="dxa"/>
          </w:tcPr>
          <w:p w:rsidR="00277BA4" w:rsidRPr="004E3D83" w:rsidRDefault="00277BA4" w:rsidP="00277BA4">
            <w:pPr>
              <w:pStyle w:val="Heading1"/>
              <w:spacing w:before="225"/>
              <w:outlineLvl w:val="0"/>
              <w:rPr>
                <w:rFonts w:ascii="Times New Roman" w:hAnsi="Times New Roman" w:cs="Times New Roman"/>
                <w:caps/>
                <w:color w:val="AE5524"/>
                <w:sz w:val="24"/>
                <w:szCs w:val="24"/>
                <w:lang w:val="en-CA"/>
              </w:rPr>
            </w:pPr>
            <w:r w:rsidRPr="004E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Yeast Morphology (Yeast 2)</w:t>
            </w:r>
            <w:r w:rsidR="008E6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 1005</w:t>
            </w:r>
          </w:p>
        </w:tc>
      </w:tr>
      <w:tr w:rsidR="00277BA4" w:rsidTr="008E6C46">
        <w:tc>
          <w:tcPr>
            <w:tcW w:w="6062" w:type="dxa"/>
          </w:tcPr>
          <w:p w:rsidR="00277BA4" w:rsidRPr="004E3D83" w:rsidRDefault="00277BA4" w:rsidP="00277BA4">
            <w:pPr>
              <w:pStyle w:val="Heading1"/>
              <w:spacing w:before="225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>Yeast viability (Yeast 6)</w:t>
            </w:r>
            <w:r w:rsidR="008E6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 xml:space="preserve"> SP1006</w:t>
            </w:r>
          </w:p>
        </w:tc>
      </w:tr>
    </w:tbl>
    <w:p w:rsidR="00277BA4" w:rsidRDefault="00277BA4" w:rsidP="00277BA4">
      <w:pPr>
        <w:ind w:left="-993"/>
        <w:rPr>
          <w:lang w:val="en-CA"/>
        </w:rPr>
      </w:pPr>
    </w:p>
    <w:p w:rsidR="00277BA4" w:rsidRPr="005A222A" w:rsidRDefault="00277BA4" w:rsidP="00277BA4">
      <w:pPr>
        <w:ind w:left="-993"/>
        <w:rPr>
          <w:lang w:val="en-CA"/>
        </w:rPr>
      </w:pPr>
    </w:p>
    <w:p w:rsidR="00277BA4" w:rsidRDefault="00277BA4" w:rsidP="00277BA4">
      <w:pPr>
        <w:ind w:right="-1326"/>
        <w:rPr>
          <w:lang w:val="en-CA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C69F3"/>
    <w:rsid w:val="000F03D9"/>
    <w:rsid w:val="00110F85"/>
    <w:rsid w:val="00116889"/>
    <w:rsid w:val="00120F41"/>
    <w:rsid w:val="00184D03"/>
    <w:rsid w:val="001F448A"/>
    <w:rsid w:val="002304AE"/>
    <w:rsid w:val="00250519"/>
    <w:rsid w:val="00271FCF"/>
    <w:rsid w:val="00277BA4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7BF4"/>
    <w:rsid w:val="00393AE7"/>
    <w:rsid w:val="003962C3"/>
    <w:rsid w:val="003D6210"/>
    <w:rsid w:val="00486BA2"/>
    <w:rsid w:val="004A40DC"/>
    <w:rsid w:val="004D6502"/>
    <w:rsid w:val="00504452"/>
    <w:rsid w:val="00505AD0"/>
    <w:rsid w:val="0050663A"/>
    <w:rsid w:val="0051735B"/>
    <w:rsid w:val="00524C34"/>
    <w:rsid w:val="005551A5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30B23"/>
    <w:rsid w:val="006558C5"/>
    <w:rsid w:val="006A051F"/>
    <w:rsid w:val="006A122B"/>
    <w:rsid w:val="006B2D8B"/>
    <w:rsid w:val="0070184E"/>
    <w:rsid w:val="0070555D"/>
    <w:rsid w:val="00742EAB"/>
    <w:rsid w:val="00753397"/>
    <w:rsid w:val="007F1C1F"/>
    <w:rsid w:val="00832A87"/>
    <w:rsid w:val="00833626"/>
    <w:rsid w:val="00880136"/>
    <w:rsid w:val="008A6A3F"/>
    <w:rsid w:val="008A7EAA"/>
    <w:rsid w:val="008B3A10"/>
    <w:rsid w:val="008C6FF7"/>
    <w:rsid w:val="008E6C46"/>
    <w:rsid w:val="009238AA"/>
    <w:rsid w:val="00966F17"/>
    <w:rsid w:val="00977EEC"/>
    <w:rsid w:val="009F1904"/>
    <w:rsid w:val="00A12E28"/>
    <w:rsid w:val="00AA263E"/>
    <w:rsid w:val="00AA371A"/>
    <w:rsid w:val="00AF319E"/>
    <w:rsid w:val="00B34288"/>
    <w:rsid w:val="00B352F0"/>
    <w:rsid w:val="00B56247"/>
    <w:rsid w:val="00B717E4"/>
    <w:rsid w:val="00B948C6"/>
    <w:rsid w:val="00BB03E8"/>
    <w:rsid w:val="00BB75B9"/>
    <w:rsid w:val="00BD21C2"/>
    <w:rsid w:val="00BD3245"/>
    <w:rsid w:val="00BD564C"/>
    <w:rsid w:val="00BD566B"/>
    <w:rsid w:val="00C460C9"/>
    <w:rsid w:val="00C621A4"/>
    <w:rsid w:val="00C73B07"/>
    <w:rsid w:val="00CF438F"/>
    <w:rsid w:val="00D004AB"/>
    <w:rsid w:val="00D32334"/>
    <w:rsid w:val="00D56767"/>
    <w:rsid w:val="00D638CE"/>
    <w:rsid w:val="00D73DCE"/>
    <w:rsid w:val="00D93E97"/>
    <w:rsid w:val="00DE5A15"/>
    <w:rsid w:val="00E5679A"/>
    <w:rsid w:val="00E746DE"/>
    <w:rsid w:val="00EA52D3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C96E88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7403-C04D-41BF-90AF-D43E9AE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8</cp:revision>
  <cp:lastPrinted>2018-08-16T16:49:00Z</cp:lastPrinted>
  <dcterms:created xsi:type="dcterms:W3CDTF">2018-08-16T20:10:00Z</dcterms:created>
  <dcterms:modified xsi:type="dcterms:W3CDTF">2019-01-15T18:05:00Z</dcterms:modified>
</cp:coreProperties>
</file>